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26"/>
        <w:jc w:val="center"/>
        <w:rPr>
          <w:rFonts w:ascii="新宋体" w:hAnsi="新宋体" w:eastAsia="新宋体"/>
          <w:b/>
          <w:sz w:val="44"/>
          <w:szCs w:val="44"/>
        </w:rPr>
      </w:pPr>
    </w:p>
    <w:p>
      <w:pPr>
        <w:spacing w:line="360" w:lineRule="auto"/>
        <w:ind w:right="26"/>
        <w:jc w:val="center"/>
        <w:rPr>
          <w:rFonts w:ascii="新宋体" w:hAnsi="新宋体" w:eastAsia="新宋体"/>
          <w:b/>
          <w:sz w:val="44"/>
          <w:szCs w:val="44"/>
        </w:rPr>
      </w:pPr>
    </w:p>
    <w:p>
      <w:pPr>
        <w:spacing w:line="600" w:lineRule="exact"/>
        <w:ind w:right="28"/>
        <w:jc w:val="center"/>
        <w:rPr>
          <w:rFonts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t>华容县华容明珠三期工程项目“</w:t>
      </w:r>
      <w:r>
        <w:rPr>
          <w:rFonts w:ascii="方正小标宋_GBK" w:hAnsi="方正小标宋_GBK" w:eastAsia="方正小标宋_GBK" w:cs="方正小标宋_GBK"/>
          <w:bCs/>
          <w:sz w:val="44"/>
          <w:szCs w:val="44"/>
        </w:rPr>
        <w:t>1</w:t>
      </w:r>
      <w:r>
        <w:rPr>
          <w:rFonts w:hint="eastAsia" w:ascii="方正小标宋_GBK" w:hAnsi="方正小标宋_GBK" w:eastAsia="方正小标宋_GBK" w:cs="方正小标宋_GBK"/>
          <w:bCs/>
          <w:sz w:val="44"/>
          <w:szCs w:val="44"/>
        </w:rPr>
        <w:t>·</w:t>
      </w:r>
      <w:r>
        <w:rPr>
          <w:rFonts w:ascii="方正小标宋_GBK" w:hAnsi="方正小标宋_GBK" w:eastAsia="方正小标宋_GBK" w:cs="方正小标宋_GBK"/>
          <w:bCs/>
          <w:sz w:val="44"/>
          <w:szCs w:val="44"/>
        </w:rPr>
        <w:t>23</w:t>
      </w:r>
      <w:r>
        <w:rPr>
          <w:rFonts w:hint="eastAsia" w:ascii="方正小标宋_GBK" w:hAnsi="方正小标宋_GBK" w:eastAsia="方正小标宋_GBK" w:cs="方正小标宋_GBK"/>
          <w:bCs/>
          <w:sz w:val="44"/>
          <w:szCs w:val="44"/>
        </w:rPr>
        <w:t>”</w:t>
      </w:r>
    </w:p>
    <w:p>
      <w:pPr>
        <w:spacing w:line="600" w:lineRule="exact"/>
        <w:ind w:right="28"/>
        <w:jc w:val="center"/>
        <w:rPr>
          <w:rFonts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t>较大塔式起重机坍塌事故</w:t>
      </w:r>
    </w:p>
    <w:p>
      <w:pPr>
        <w:spacing w:line="360" w:lineRule="auto"/>
        <w:ind w:right="26"/>
        <w:jc w:val="center"/>
        <w:rPr>
          <w:rFonts w:ascii="新宋体" w:hAnsi="新宋体" w:eastAsia="新宋体"/>
          <w:b/>
          <w:sz w:val="44"/>
          <w:szCs w:val="44"/>
        </w:rPr>
      </w:pPr>
    </w:p>
    <w:p>
      <w:pPr>
        <w:spacing w:line="360" w:lineRule="auto"/>
        <w:ind w:right="26"/>
        <w:jc w:val="center"/>
        <w:rPr>
          <w:rFonts w:ascii="新宋体" w:hAnsi="新宋体" w:eastAsia="新宋体"/>
          <w:b/>
          <w:sz w:val="44"/>
          <w:szCs w:val="44"/>
        </w:rPr>
      </w:pPr>
    </w:p>
    <w:p>
      <w:pPr>
        <w:spacing w:line="360" w:lineRule="auto"/>
        <w:ind w:right="26"/>
        <w:jc w:val="center"/>
        <w:rPr>
          <w:rFonts w:ascii="新宋体" w:hAnsi="新宋体" w:eastAsia="新宋体"/>
          <w:b/>
          <w:sz w:val="52"/>
          <w:szCs w:val="52"/>
        </w:rPr>
      </w:pPr>
      <w:r>
        <w:rPr>
          <w:rFonts w:hint="eastAsia" w:ascii="新宋体" w:hAnsi="新宋体" w:eastAsia="新宋体"/>
          <w:b/>
          <w:sz w:val="52"/>
          <w:szCs w:val="52"/>
        </w:rPr>
        <w:t>调</w:t>
      </w:r>
    </w:p>
    <w:p>
      <w:pPr>
        <w:spacing w:line="360" w:lineRule="auto"/>
        <w:ind w:right="26"/>
        <w:jc w:val="center"/>
        <w:rPr>
          <w:rFonts w:ascii="新宋体" w:hAnsi="新宋体" w:eastAsia="新宋体"/>
          <w:b/>
          <w:sz w:val="52"/>
          <w:szCs w:val="52"/>
        </w:rPr>
      </w:pPr>
    </w:p>
    <w:p>
      <w:pPr>
        <w:spacing w:line="360" w:lineRule="auto"/>
        <w:ind w:right="26"/>
        <w:jc w:val="center"/>
        <w:rPr>
          <w:rFonts w:ascii="新宋体" w:hAnsi="新宋体" w:eastAsia="新宋体"/>
          <w:b/>
          <w:sz w:val="52"/>
          <w:szCs w:val="52"/>
        </w:rPr>
      </w:pPr>
      <w:r>
        <w:rPr>
          <w:rFonts w:hint="eastAsia" w:ascii="新宋体" w:hAnsi="新宋体" w:eastAsia="新宋体"/>
          <w:b/>
          <w:sz w:val="52"/>
          <w:szCs w:val="52"/>
        </w:rPr>
        <w:t>查</w:t>
      </w:r>
    </w:p>
    <w:p>
      <w:pPr>
        <w:spacing w:line="360" w:lineRule="auto"/>
        <w:ind w:right="26"/>
        <w:jc w:val="center"/>
        <w:rPr>
          <w:rFonts w:ascii="新宋体" w:hAnsi="新宋体" w:eastAsia="新宋体"/>
          <w:b/>
          <w:sz w:val="52"/>
          <w:szCs w:val="52"/>
        </w:rPr>
      </w:pPr>
    </w:p>
    <w:p>
      <w:pPr>
        <w:spacing w:line="360" w:lineRule="auto"/>
        <w:ind w:right="26"/>
        <w:jc w:val="center"/>
        <w:rPr>
          <w:rFonts w:ascii="新宋体" w:hAnsi="新宋体" w:eastAsia="新宋体"/>
          <w:b/>
          <w:sz w:val="52"/>
          <w:szCs w:val="52"/>
        </w:rPr>
      </w:pPr>
      <w:r>
        <w:rPr>
          <w:rFonts w:hint="eastAsia" w:ascii="新宋体" w:hAnsi="新宋体" w:eastAsia="新宋体"/>
          <w:b/>
          <w:sz w:val="52"/>
          <w:szCs w:val="52"/>
        </w:rPr>
        <w:t>报</w:t>
      </w:r>
    </w:p>
    <w:p>
      <w:pPr>
        <w:spacing w:line="360" w:lineRule="auto"/>
        <w:ind w:right="26"/>
        <w:jc w:val="center"/>
        <w:rPr>
          <w:rFonts w:ascii="新宋体" w:hAnsi="新宋体" w:eastAsia="新宋体"/>
          <w:b/>
          <w:sz w:val="52"/>
          <w:szCs w:val="52"/>
        </w:rPr>
      </w:pPr>
    </w:p>
    <w:p>
      <w:pPr>
        <w:spacing w:line="360" w:lineRule="auto"/>
        <w:ind w:right="26"/>
        <w:jc w:val="center"/>
        <w:rPr>
          <w:rFonts w:ascii="新宋体" w:hAnsi="新宋体" w:eastAsia="新宋体"/>
          <w:b/>
          <w:sz w:val="52"/>
          <w:szCs w:val="52"/>
        </w:rPr>
      </w:pPr>
      <w:r>
        <w:rPr>
          <w:rFonts w:hint="eastAsia" w:ascii="新宋体" w:hAnsi="新宋体" w:eastAsia="新宋体"/>
          <w:b/>
          <w:sz w:val="52"/>
          <w:szCs w:val="52"/>
        </w:rPr>
        <w:t>告</w:t>
      </w:r>
    </w:p>
    <w:p>
      <w:pPr>
        <w:spacing w:line="360" w:lineRule="auto"/>
        <w:rPr>
          <w:rFonts w:ascii="新宋体" w:hAnsi="新宋体" w:eastAsia="新宋体"/>
          <w:b/>
          <w:sz w:val="36"/>
          <w:szCs w:val="36"/>
        </w:rPr>
      </w:pPr>
      <w:r>
        <w:rPr>
          <w:rFonts w:ascii="新宋体" w:hAnsi="新宋体" w:eastAsia="新宋体"/>
          <w:b/>
          <w:sz w:val="36"/>
          <w:szCs w:val="36"/>
        </w:rPr>
        <w:t xml:space="preserve">                  </w:t>
      </w:r>
    </w:p>
    <w:p>
      <w:pPr>
        <w:spacing w:line="360" w:lineRule="auto"/>
        <w:ind w:right="26"/>
        <w:rPr>
          <w:rFonts w:ascii="新宋体" w:hAnsi="新宋体" w:eastAsia="新宋体"/>
          <w:b/>
          <w:sz w:val="36"/>
          <w:szCs w:val="36"/>
        </w:rPr>
      </w:pPr>
    </w:p>
    <w:p>
      <w:pPr>
        <w:spacing w:line="360" w:lineRule="auto"/>
        <w:ind w:right="26"/>
        <w:jc w:val="center"/>
        <w:rPr>
          <w:rFonts w:ascii="黑体" w:hAnsi="黑体" w:eastAsia="黑体" w:cs="黑体"/>
          <w:bCs/>
          <w:sz w:val="36"/>
          <w:szCs w:val="36"/>
        </w:rPr>
      </w:pPr>
      <w:r>
        <w:rPr>
          <w:rFonts w:hint="eastAsia" w:ascii="黑体" w:hAnsi="黑体" w:eastAsia="黑体" w:cs="黑体"/>
          <w:bCs/>
          <w:sz w:val="36"/>
          <w:szCs w:val="36"/>
        </w:rPr>
        <w:t>华容县华容明珠三期工程项目“</w:t>
      </w:r>
      <w:r>
        <w:rPr>
          <w:rFonts w:ascii="黑体" w:hAnsi="黑体" w:eastAsia="黑体" w:cs="黑体"/>
          <w:bCs/>
          <w:sz w:val="36"/>
          <w:szCs w:val="36"/>
        </w:rPr>
        <w:t>1</w:t>
      </w:r>
      <w:r>
        <w:rPr>
          <w:rFonts w:hint="eastAsia" w:ascii="黑体" w:hAnsi="黑体" w:eastAsia="黑体" w:cs="黑体"/>
          <w:bCs/>
          <w:sz w:val="36"/>
          <w:szCs w:val="36"/>
        </w:rPr>
        <w:t>·</w:t>
      </w:r>
      <w:r>
        <w:rPr>
          <w:rFonts w:ascii="黑体" w:hAnsi="黑体" w:eastAsia="黑体" w:cs="黑体"/>
          <w:bCs/>
          <w:sz w:val="36"/>
          <w:szCs w:val="36"/>
        </w:rPr>
        <w:t>23</w:t>
      </w:r>
      <w:r>
        <w:rPr>
          <w:rFonts w:hint="eastAsia" w:ascii="黑体" w:hAnsi="黑体" w:eastAsia="黑体" w:cs="黑体"/>
          <w:bCs/>
          <w:sz w:val="36"/>
          <w:szCs w:val="36"/>
        </w:rPr>
        <w:t>”</w:t>
      </w:r>
    </w:p>
    <w:p>
      <w:pPr>
        <w:spacing w:line="360" w:lineRule="auto"/>
        <w:ind w:right="26"/>
        <w:jc w:val="center"/>
        <w:rPr>
          <w:rFonts w:ascii="黑体" w:hAnsi="黑体" w:eastAsia="黑体" w:cs="黑体"/>
          <w:bCs/>
          <w:sz w:val="36"/>
          <w:szCs w:val="36"/>
        </w:rPr>
      </w:pPr>
      <w:r>
        <w:rPr>
          <w:rFonts w:hint="eastAsia" w:ascii="黑体" w:hAnsi="黑体" w:eastAsia="黑体" w:cs="黑体"/>
          <w:bCs/>
          <w:sz w:val="36"/>
          <w:szCs w:val="36"/>
        </w:rPr>
        <w:t>较大塔式起重机坍塌事故调查组</w:t>
      </w:r>
    </w:p>
    <w:p>
      <w:pPr>
        <w:spacing w:line="360" w:lineRule="auto"/>
        <w:ind w:right="26"/>
        <w:jc w:val="center"/>
        <w:rPr>
          <w:rFonts w:ascii="黑体" w:hAnsi="黑体" w:eastAsia="黑体" w:cs="黑体"/>
          <w:bCs/>
          <w:sz w:val="36"/>
          <w:szCs w:val="36"/>
        </w:rPr>
      </w:pPr>
      <w:r>
        <w:rPr>
          <w:rFonts w:ascii="黑体" w:hAnsi="黑体" w:eastAsia="黑体" w:cs="黑体"/>
          <w:bCs/>
          <w:sz w:val="36"/>
          <w:szCs w:val="36"/>
        </w:rPr>
        <w:t>2019</w:t>
      </w:r>
      <w:r>
        <w:rPr>
          <w:rFonts w:hint="eastAsia" w:ascii="黑体" w:hAnsi="黑体" w:eastAsia="黑体" w:cs="黑体"/>
          <w:bCs/>
          <w:sz w:val="36"/>
          <w:szCs w:val="36"/>
        </w:rPr>
        <w:t>年</w:t>
      </w:r>
      <w:r>
        <w:rPr>
          <w:rFonts w:hint="eastAsia" w:ascii="黑体" w:hAnsi="黑体" w:eastAsia="黑体" w:cs="黑体"/>
          <w:bCs/>
          <w:sz w:val="36"/>
          <w:szCs w:val="36"/>
          <w:lang w:val="en-US" w:eastAsia="zh-CN"/>
        </w:rPr>
        <w:t>7</w:t>
      </w:r>
      <w:r>
        <w:rPr>
          <w:rFonts w:hint="eastAsia" w:ascii="黑体" w:hAnsi="黑体" w:eastAsia="黑体" w:cs="黑体"/>
          <w:bCs/>
          <w:sz w:val="36"/>
          <w:szCs w:val="36"/>
        </w:rPr>
        <w:t>月</w:t>
      </w:r>
    </w:p>
    <w:p>
      <w:pPr>
        <w:spacing w:line="620" w:lineRule="exact"/>
        <w:rPr>
          <w:rFonts w:ascii="黑体" w:hAnsi="黑体" w:eastAsia="黑体"/>
          <w:sz w:val="44"/>
          <w:szCs w:val="44"/>
        </w:rPr>
      </w:pPr>
    </w:p>
    <w:p>
      <w:pPr>
        <w:spacing w:line="620" w:lineRule="exact"/>
        <w:rPr>
          <w:rFonts w:ascii="黑体" w:hAnsi="黑体" w:eastAsia="黑体"/>
          <w:sz w:val="44"/>
          <w:szCs w:val="44"/>
        </w:rPr>
      </w:pPr>
    </w:p>
    <w:p>
      <w:pPr>
        <w:spacing w:line="600" w:lineRule="exact"/>
        <w:ind w:right="28"/>
        <w:jc w:val="center"/>
        <w:rPr>
          <w:rFonts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t>华容县华容明珠三期工程项目“</w:t>
      </w:r>
      <w:r>
        <w:rPr>
          <w:rFonts w:ascii="方正小标宋_GBK" w:hAnsi="方正小标宋_GBK" w:eastAsia="方正小标宋_GBK" w:cs="方正小标宋_GBK"/>
          <w:bCs/>
          <w:sz w:val="44"/>
          <w:szCs w:val="44"/>
        </w:rPr>
        <w:t>1</w:t>
      </w:r>
      <w:r>
        <w:rPr>
          <w:rFonts w:hint="eastAsia" w:ascii="仿宋" w:hAnsi="仿宋" w:eastAsia="仿宋"/>
          <w:sz w:val="32"/>
          <w:szCs w:val="32"/>
        </w:rPr>
        <w:t>·</w:t>
      </w:r>
      <w:r>
        <w:rPr>
          <w:rFonts w:ascii="方正小标宋_GBK" w:hAnsi="方正小标宋_GBK" w:eastAsia="方正小标宋_GBK" w:cs="方正小标宋_GBK"/>
          <w:bCs/>
          <w:sz w:val="44"/>
          <w:szCs w:val="44"/>
        </w:rPr>
        <w:t>23</w:t>
      </w:r>
      <w:r>
        <w:rPr>
          <w:rFonts w:hint="eastAsia" w:ascii="方正小标宋_GBK" w:hAnsi="方正小标宋_GBK" w:eastAsia="方正小标宋_GBK" w:cs="方正小标宋_GBK"/>
          <w:bCs/>
          <w:sz w:val="44"/>
          <w:szCs w:val="44"/>
        </w:rPr>
        <w:t>”</w:t>
      </w:r>
    </w:p>
    <w:p>
      <w:pPr>
        <w:spacing w:line="620" w:lineRule="exact"/>
        <w:jc w:val="center"/>
        <w:rPr>
          <w:rFonts w:ascii="方正小标宋_GBK" w:hAnsi="方正小标宋_GBK" w:eastAsia="方正小标宋_GBK" w:cs="方正小标宋_GBK"/>
          <w:spacing w:val="-20"/>
          <w:sz w:val="44"/>
          <w:szCs w:val="44"/>
        </w:rPr>
      </w:pPr>
      <w:r>
        <w:rPr>
          <w:rFonts w:hint="eastAsia" w:ascii="方正小标宋_GBK" w:hAnsi="方正小标宋_GBK" w:eastAsia="方正小标宋_GBK" w:cs="方正小标宋_GBK"/>
          <w:bCs/>
          <w:sz w:val="44"/>
          <w:szCs w:val="44"/>
        </w:rPr>
        <w:t>较大塔式起重机坍塌事故</w:t>
      </w:r>
      <w:r>
        <w:rPr>
          <w:rFonts w:hint="eastAsia" w:ascii="方正小标宋_GBK" w:hAnsi="方正小标宋_GBK" w:eastAsia="方正小标宋_GBK" w:cs="方正小标宋_GBK"/>
          <w:sz w:val="44"/>
          <w:szCs w:val="44"/>
        </w:rPr>
        <w:t>调查报告</w:t>
      </w:r>
    </w:p>
    <w:p>
      <w:pPr>
        <w:spacing w:line="540" w:lineRule="exact"/>
        <w:rPr>
          <w:rFonts w:ascii="仿宋" w:hAnsi="仿宋" w:eastAsia="仿宋"/>
          <w:sz w:val="32"/>
          <w:szCs w:val="32"/>
        </w:rPr>
      </w:pPr>
    </w:p>
    <w:p>
      <w:pPr>
        <w:spacing w:line="520" w:lineRule="exact"/>
        <w:ind w:firstLine="640" w:firstLineChars="200"/>
        <w:rPr>
          <w:rFonts w:ascii="仿宋" w:hAnsi="仿宋" w:eastAsia="仿宋"/>
          <w:sz w:val="32"/>
          <w:szCs w:val="32"/>
        </w:rPr>
      </w:pPr>
      <w:r>
        <w:rPr>
          <w:rFonts w:ascii="仿宋" w:hAnsi="仿宋" w:eastAsia="仿宋"/>
          <w:sz w:val="32"/>
          <w:szCs w:val="32"/>
        </w:rPr>
        <w:t>2019</w:t>
      </w:r>
      <w:r>
        <w:rPr>
          <w:rFonts w:hint="eastAsia" w:ascii="仿宋" w:hAnsi="仿宋" w:eastAsia="仿宋"/>
          <w:sz w:val="32"/>
          <w:szCs w:val="32"/>
        </w:rPr>
        <w:t>年</w:t>
      </w:r>
      <w:r>
        <w:rPr>
          <w:rFonts w:ascii="仿宋" w:hAnsi="仿宋" w:eastAsia="仿宋"/>
          <w:sz w:val="32"/>
          <w:szCs w:val="32"/>
        </w:rPr>
        <w:t>1</w:t>
      </w:r>
      <w:r>
        <w:rPr>
          <w:rFonts w:hint="eastAsia" w:ascii="仿宋" w:hAnsi="仿宋" w:eastAsia="仿宋"/>
          <w:sz w:val="32"/>
          <w:szCs w:val="32"/>
        </w:rPr>
        <w:t>月</w:t>
      </w:r>
      <w:r>
        <w:rPr>
          <w:rFonts w:ascii="仿宋" w:hAnsi="仿宋" w:eastAsia="仿宋"/>
          <w:sz w:val="32"/>
          <w:szCs w:val="32"/>
        </w:rPr>
        <w:t>23</w:t>
      </w:r>
      <w:r>
        <w:rPr>
          <w:rFonts w:hint="eastAsia" w:ascii="仿宋" w:hAnsi="仿宋" w:eastAsia="仿宋"/>
          <w:sz w:val="32"/>
          <w:szCs w:val="32"/>
        </w:rPr>
        <w:t>日</w:t>
      </w:r>
      <w:r>
        <w:rPr>
          <w:rFonts w:ascii="仿宋" w:hAnsi="仿宋" w:eastAsia="仿宋"/>
          <w:sz w:val="32"/>
          <w:szCs w:val="32"/>
        </w:rPr>
        <w:t>9</w:t>
      </w:r>
      <w:r>
        <w:rPr>
          <w:rFonts w:hint="eastAsia" w:ascii="仿宋" w:hAnsi="仿宋" w:eastAsia="仿宋"/>
          <w:sz w:val="32"/>
          <w:szCs w:val="32"/>
        </w:rPr>
        <w:t>时</w:t>
      </w:r>
      <w:r>
        <w:rPr>
          <w:rFonts w:ascii="仿宋" w:hAnsi="仿宋" w:eastAsia="仿宋"/>
          <w:sz w:val="32"/>
          <w:szCs w:val="32"/>
        </w:rPr>
        <w:t>15</w:t>
      </w:r>
      <w:r>
        <w:rPr>
          <w:rFonts w:hint="eastAsia" w:ascii="仿宋" w:hAnsi="仿宋" w:eastAsia="仿宋"/>
          <w:sz w:val="32"/>
          <w:szCs w:val="32"/>
        </w:rPr>
        <w:t>分，华容县华容明珠三期在建工程项目</w:t>
      </w:r>
      <w:r>
        <w:rPr>
          <w:rFonts w:ascii="仿宋" w:hAnsi="仿宋" w:eastAsia="仿宋"/>
          <w:sz w:val="32"/>
          <w:szCs w:val="32"/>
        </w:rPr>
        <w:t>10</w:t>
      </w:r>
      <w:r>
        <w:rPr>
          <w:rFonts w:hint="eastAsia" w:ascii="仿宋" w:hAnsi="仿宋" w:eastAsia="仿宋"/>
          <w:sz w:val="32"/>
          <w:szCs w:val="32"/>
        </w:rPr>
        <w:t>号楼塔式起重机在进行拆卸作业时发生一起坍塌事故，事故造成</w:t>
      </w:r>
      <w:r>
        <w:rPr>
          <w:rFonts w:ascii="仿宋" w:hAnsi="仿宋" w:eastAsia="仿宋"/>
          <w:sz w:val="32"/>
          <w:szCs w:val="32"/>
        </w:rPr>
        <w:t>2</w:t>
      </w:r>
      <w:r>
        <w:rPr>
          <w:rFonts w:hint="eastAsia" w:ascii="仿宋" w:hAnsi="仿宋" w:eastAsia="仿宋"/>
          <w:sz w:val="32"/>
          <w:szCs w:val="32"/>
        </w:rPr>
        <w:t>人当场死亡，</w:t>
      </w:r>
      <w:r>
        <w:rPr>
          <w:rFonts w:ascii="仿宋" w:hAnsi="仿宋" w:eastAsia="仿宋"/>
          <w:sz w:val="32"/>
          <w:szCs w:val="32"/>
        </w:rPr>
        <w:t>3</w:t>
      </w:r>
      <w:r>
        <w:rPr>
          <w:rFonts w:hint="eastAsia" w:ascii="仿宋" w:hAnsi="仿宋" w:eastAsia="仿宋"/>
          <w:sz w:val="32"/>
          <w:szCs w:val="32"/>
        </w:rPr>
        <w:t>人受伤送医院经抢救无效后死亡，事故直接经济损失</w:t>
      </w:r>
      <w:r>
        <w:rPr>
          <w:rFonts w:ascii="仿宋" w:hAnsi="仿宋" w:eastAsia="仿宋"/>
          <w:sz w:val="32"/>
          <w:szCs w:val="32"/>
        </w:rPr>
        <w:t>580</w:t>
      </w:r>
      <w:r>
        <w:rPr>
          <w:rFonts w:hint="eastAsia" w:ascii="仿宋" w:hAnsi="仿宋" w:eastAsia="仿宋"/>
          <w:sz w:val="32"/>
          <w:szCs w:val="32"/>
        </w:rPr>
        <w:t>余万元。</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依据《中华人民共和国安全生产法》和《生产安全事故报告与调查处理条例》</w:t>
      </w:r>
      <w:r>
        <w:rPr>
          <w:rFonts w:hint="eastAsia" w:ascii="仿宋" w:hAnsi="仿宋" w:eastAsia="仿宋"/>
          <w:color w:val="000000"/>
          <w:kern w:val="0"/>
          <w:sz w:val="32"/>
          <w:szCs w:val="32"/>
        </w:rPr>
        <w:t>（国务院第</w:t>
      </w:r>
      <w:r>
        <w:rPr>
          <w:rFonts w:ascii="仿宋" w:hAnsi="仿宋" w:eastAsia="仿宋"/>
          <w:color w:val="000000"/>
          <w:kern w:val="0"/>
          <w:sz w:val="32"/>
          <w:szCs w:val="32"/>
        </w:rPr>
        <w:t>493</w:t>
      </w:r>
      <w:r>
        <w:rPr>
          <w:rFonts w:hint="eastAsia" w:ascii="仿宋" w:hAnsi="仿宋" w:eastAsia="仿宋"/>
          <w:color w:val="000000"/>
          <w:kern w:val="0"/>
          <w:sz w:val="32"/>
          <w:szCs w:val="32"/>
        </w:rPr>
        <w:t>号令）</w:t>
      </w:r>
      <w:r>
        <w:rPr>
          <w:rFonts w:hint="eastAsia" w:ascii="仿宋" w:hAnsi="仿宋" w:eastAsia="仿宋"/>
          <w:sz w:val="32"/>
          <w:szCs w:val="32"/>
        </w:rPr>
        <w:t>等有关法律法规的规定，岳阳市人民政府成立了华容县“</w:t>
      </w: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23</w:t>
      </w:r>
      <w:r>
        <w:rPr>
          <w:rFonts w:hint="eastAsia" w:ascii="仿宋" w:hAnsi="仿宋" w:eastAsia="仿宋"/>
          <w:sz w:val="32"/>
          <w:szCs w:val="32"/>
        </w:rPr>
        <w:t>”较大塔式起重机坍塌事故调查组，依法依规开展事故调查工作。事故调查组由市应急管理局牵头，市纪委监委、市公安局、市总工会、市住建局、华容县人民政府为成员，并邀请技术专家参加事故调查。</w:t>
      </w:r>
    </w:p>
    <w:p>
      <w:pPr>
        <w:spacing w:line="520" w:lineRule="exact"/>
        <w:ind w:firstLine="645"/>
        <w:rPr>
          <w:rFonts w:ascii="仿宋" w:hAnsi="仿宋" w:eastAsia="仿宋"/>
          <w:sz w:val="32"/>
          <w:szCs w:val="32"/>
        </w:rPr>
      </w:pPr>
      <w:r>
        <w:rPr>
          <w:rFonts w:hint="eastAsia" w:ascii="仿宋" w:hAnsi="仿宋" w:eastAsia="仿宋"/>
          <w:sz w:val="32"/>
          <w:szCs w:val="32"/>
        </w:rPr>
        <w:t>事故调查组按照“四不放过”和“科学严谨、依法依规、实事求是、注重实效”的原则，通过现场勘验、检测鉴定、调查取证和专家论证，查清事故发生的经过、原因、人员伤亡和直接经济损失，初步认定事故性质和责任，提出对有关责任人和责任单位的处理建议，并针对事故原因及暴露出的突出问题，提出事故防范建议。现将有关情况报告如下：</w:t>
      </w:r>
    </w:p>
    <w:p>
      <w:pPr>
        <w:spacing w:line="520" w:lineRule="exact"/>
        <w:ind w:firstLine="640" w:firstLineChars="200"/>
        <w:rPr>
          <w:rFonts w:ascii="黑体" w:hAnsi="黑体" w:eastAsia="黑体" w:cs="黑体"/>
          <w:sz w:val="32"/>
          <w:szCs w:val="32"/>
        </w:rPr>
      </w:pPr>
      <w:r>
        <w:rPr>
          <w:rFonts w:hint="eastAsia" w:ascii="黑体" w:hAnsi="黑体" w:eastAsia="黑体" w:cs="黑体"/>
          <w:sz w:val="32"/>
          <w:szCs w:val="32"/>
        </w:rPr>
        <w:t>一、事故单位概况</w:t>
      </w:r>
    </w:p>
    <w:p>
      <w:pPr>
        <w:spacing w:line="520" w:lineRule="exact"/>
        <w:ind w:firstLine="643" w:firstLineChars="200"/>
        <w:rPr>
          <w:rFonts w:ascii="仿宋" w:hAnsi="仿宋" w:eastAsia="仿宋"/>
          <w:sz w:val="32"/>
          <w:szCs w:val="32"/>
        </w:rPr>
      </w:pPr>
      <w:r>
        <w:rPr>
          <w:rFonts w:hint="eastAsia" w:ascii="仿宋" w:hAnsi="仿宋" w:eastAsia="仿宋"/>
          <w:b/>
          <w:bCs/>
          <w:sz w:val="32"/>
          <w:szCs w:val="32"/>
        </w:rPr>
        <w:t>（一）建设单位</w:t>
      </w:r>
      <w:r>
        <w:rPr>
          <w:rFonts w:hint="eastAsia" w:ascii="仿宋" w:hAnsi="仿宋" w:eastAsia="仿宋"/>
          <w:sz w:val="32"/>
          <w:szCs w:val="32"/>
        </w:rPr>
        <w:t>：岳阳中利房地产开发有限公司</w:t>
      </w:r>
    </w:p>
    <w:p>
      <w:pPr>
        <w:spacing w:line="520" w:lineRule="exact"/>
        <w:ind w:firstLine="643" w:firstLineChars="200"/>
        <w:rPr>
          <w:rFonts w:ascii="仿宋" w:hAnsi="仿宋" w:eastAsia="仿宋"/>
          <w:sz w:val="32"/>
          <w:szCs w:val="32"/>
        </w:rPr>
      </w:pPr>
      <w:r>
        <w:rPr>
          <w:rFonts w:hint="eastAsia" w:ascii="仿宋" w:hAnsi="仿宋" w:eastAsia="仿宋"/>
          <w:b/>
          <w:bCs/>
          <w:sz w:val="32"/>
          <w:szCs w:val="32"/>
        </w:rPr>
        <w:t>工商营业执照：</w:t>
      </w:r>
      <w:r>
        <w:rPr>
          <w:rFonts w:hint="eastAsia" w:ascii="仿宋" w:hAnsi="仿宋" w:eastAsia="仿宋"/>
          <w:sz w:val="32"/>
          <w:szCs w:val="32"/>
        </w:rPr>
        <w:t>该公司成立于</w:t>
      </w:r>
      <w:r>
        <w:rPr>
          <w:rFonts w:ascii="仿宋" w:hAnsi="仿宋" w:eastAsia="仿宋"/>
          <w:sz w:val="32"/>
          <w:szCs w:val="32"/>
        </w:rPr>
        <w:t>2014</w:t>
      </w:r>
      <w:r>
        <w:rPr>
          <w:rFonts w:hint="eastAsia" w:ascii="仿宋" w:hAnsi="仿宋" w:eastAsia="仿宋"/>
          <w:sz w:val="32"/>
          <w:szCs w:val="32"/>
        </w:rPr>
        <w:t>年</w:t>
      </w:r>
      <w:r>
        <w:rPr>
          <w:rFonts w:ascii="仿宋" w:hAnsi="仿宋" w:eastAsia="仿宋"/>
          <w:sz w:val="32"/>
          <w:szCs w:val="32"/>
        </w:rPr>
        <w:t>8</w:t>
      </w:r>
      <w:r>
        <w:rPr>
          <w:rFonts w:hint="eastAsia" w:ascii="仿宋" w:hAnsi="仿宋" w:eastAsia="仿宋"/>
          <w:sz w:val="32"/>
          <w:szCs w:val="32"/>
        </w:rPr>
        <w:t>月</w:t>
      </w:r>
      <w:r>
        <w:rPr>
          <w:rFonts w:ascii="仿宋" w:hAnsi="仿宋" w:eastAsia="仿宋"/>
          <w:sz w:val="32"/>
          <w:szCs w:val="32"/>
        </w:rPr>
        <w:t>26</w:t>
      </w:r>
      <w:r>
        <w:rPr>
          <w:rFonts w:hint="eastAsia" w:ascii="仿宋" w:hAnsi="仿宋" w:eastAsia="仿宋"/>
          <w:sz w:val="32"/>
          <w:szCs w:val="32"/>
        </w:rPr>
        <w:t>日；公司法定代表人陈明建；公司地址：华容县华容大道荣祥花园</w:t>
      </w:r>
      <w:r>
        <w:rPr>
          <w:rFonts w:ascii="仿宋" w:hAnsi="仿宋" w:eastAsia="仿宋"/>
          <w:sz w:val="32"/>
          <w:szCs w:val="32"/>
        </w:rPr>
        <w:t>31</w:t>
      </w:r>
      <w:r>
        <w:rPr>
          <w:rFonts w:hint="eastAsia" w:ascii="仿宋" w:hAnsi="仿宋" w:eastAsia="仿宋"/>
          <w:sz w:val="32"/>
          <w:szCs w:val="32"/>
        </w:rPr>
        <w:t>栋</w:t>
      </w:r>
      <w:r>
        <w:rPr>
          <w:rFonts w:ascii="仿宋" w:hAnsi="仿宋" w:eastAsia="仿宋"/>
          <w:sz w:val="32"/>
          <w:szCs w:val="32"/>
        </w:rPr>
        <w:t>101</w:t>
      </w:r>
      <w:r>
        <w:rPr>
          <w:rFonts w:hint="eastAsia" w:ascii="仿宋" w:hAnsi="仿宋" w:eastAsia="仿宋"/>
          <w:sz w:val="32"/>
          <w:szCs w:val="32"/>
        </w:rPr>
        <w:t>、</w:t>
      </w:r>
      <w:r>
        <w:rPr>
          <w:rFonts w:ascii="仿宋" w:hAnsi="仿宋" w:eastAsia="仿宋"/>
          <w:sz w:val="32"/>
          <w:szCs w:val="32"/>
        </w:rPr>
        <w:t>201</w:t>
      </w:r>
      <w:r>
        <w:rPr>
          <w:rFonts w:hint="eastAsia" w:ascii="仿宋" w:hAnsi="仿宋" w:eastAsia="仿宋"/>
          <w:sz w:val="32"/>
          <w:szCs w:val="32"/>
        </w:rPr>
        <w:t>二层；公司类型：有限责任公司（自然人投资或控股）；统一社会信用代码：</w:t>
      </w:r>
      <w:r>
        <w:rPr>
          <w:rFonts w:ascii="仿宋" w:hAnsi="仿宋" w:eastAsia="仿宋"/>
          <w:sz w:val="32"/>
          <w:szCs w:val="32"/>
        </w:rPr>
        <w:t>91430623395780223E</w:t>
      </w:r>
      <w:r>
        <w:rPr>
          <w:rFonts w:hint="eastAsia" w:ascii="仿宋" w:hAnsi="仿宋" w:eastAsia="仿宋"/>
          <w:sz w:val="32"/>
          <w:szCs w:val="32"/>
        </w:rPr>
        <w:t>；注册资本：两千万元整；经营范围：凭资质从事房地产开发、销售、物业管理。</w:t>
      </w:r>
    </w:p>
    <w:p>
      <w:pPr>
        <w:spacing w:line="520" w:lineRule="exact"/>
        <w:ind w:firstLine="643" w:firstLineChars="200"/>
        <w:rPr>
          <w:rFonts w:ascii="仿宋" w:hAnsi="仿宋" w:eastAsia="仿宋"/>
          <w:sz w:val="32"/>
          <w:szCs w:val="32"/>
        </w:rPr>
      </w:pPr>
      <w:r>
        <w:rPr>
          <w:rFonts w:hint="eastAsia" w:ascii="仿宋" w:hAnsi="仿宋" w:eastAsia="仿宋"/>
          <w:b/>
          <w:bCs/>
          <w:sz w:val="32"/>
          <w:szCs w:val="32"/>
        </w:rPr>
        <w:t>房产开发资质：</w:t>
      </w:r>
      <w:r>
        <w:rPr>
          <w:rFonts w:hint="eastAsia" w:ascii="仿宋" w:hAnsi="仿宋" w:eastAsia="仿宋"/>
          <w:sz w:val="32"/>
          <w:szCs w:val="32"/>
        </w:rPr>
        <w:t>该公司于</w:t>
      </w:r>
      <w:r>
        <w:rPr>
          <w:rFonts w:ascii="仿宋" w:hAnsi="仿宋" w:eastAsia="仿宋"/>
          <w:sz w:val="32"/>
          <w:szCs w:val="32"/>
        </w:rPr>
        <w:t>2017</w:t>
      </w:r>
      <w:r>
        <w:rPr>
          <w:rFonts w:hint="eastAsia" w:ascii="仿宋" w:hAnsi="仿宋" w:eastAsia="仿宋"/>
          <w:sz w:val="32"/>
          <w:szCs w:val="32"/>
        </w:rPr>
        <w:t>年</w:t>
      </w:r>
      <w:r>
        <w:rPr>
          <w:rFonts w:ascii="仿宋" w:hAnsi="仿宋" w:eastAsia="仿宋"/>
          <w:sz w:val="32"/>
          <w:szCs w:val="32"/>
        </w:rPr>
        <w:t>8</w:t>
      </w:r>
      <w:r>
        <w:rPr>
          <w:rFonts w:hint="eastAsia" w:ascii="仿宋" w:hAnsi="仿宋" w:eastAsia="仿宋"/>
          <w:sz w:val="32"/>
          <w:szCs w:val="32"/>
        </w:rPr>
        <w:t>月</w:t>
      </w:r>
      <w:r>
        <w:rPr>
          <w:rFonts w:ascii="仿宋" w:hAnsi="仿宋" w:eastAsia="仿宋"/>
          <w:sz w:val="32"/>
          <w:szCs w:val="32"/>
        </w:rPr>
        <w:t>8</w:t>
      </w:r>
      <w:r>
        <w:rPr>
          <w:rFonts w:hint="eastAsia" w:ascii="仿宋" w:hAnsi="仿宋" w:eastAsia="仿宋"/>
          <w:sz w:val="32"/>
          <w:szCs w:val="32"/>
        </w:rPr>
        <w:t>日获得由岳阳市房地产管理局核发的《中华人民共和国房地产开发企业资质证书》，证书编号：湘建房开（岳）字第</w:t>
      </w:r>
      <w:r>
        <w:rPr>
          <w:rFonts w:ascii="仿宋" w:hAnsi="仿宋" w:eastAsia="仿宋"/>
          <w:sz w:val="32"/>
          <w:szCs w:val="32"/>
        </w:rPr>
        <w:t>0940291</w:t>
      </w:r>
      <w:r>
        <w:rPr>
          <w:rFonts w:hint="eastAsia" w:ascii="仿宋" w:hAnsi="仿宋" w:eastAsia="仿宋"/>
          <w:sz w:val="32"/>
          <w:szCs w:val="32"/>
        </w:rPr>
        <w:t>号；资质等级：四级；证书有效期为</w:t>
      </w:r>
      <w:r>
        <w:rPr>
          <w:rFonts w:ascii="仿宋" w:hAnsi="仿宋" w:eastAsia="仿宋"/>
          <w:sz w:val="32"/>
          <w:szCs w:val="32"/>
        </w:rPr>
        <w:t>2019</w:t>
      </w:r>
      <w:r>
        <w:rPr>
          <w:rFonts w:hint="eastAsia" w:ascii="仿宋" w:hAnsi="仿宋" w:eastAsia="仿宋"/>
          <w:sz w:val="32"/>
          <w:szCs w:val="32"/>
        </w:rPr>
        <w:t>年</w:t>
      </w:r>
      <w:r>
        <w:rPr>
          <w:rFonts w:ascii="仿宋" w:hAnsi="仿宋" w:eastAsia="仿宋"/>
          <w:sz w:val="32"/>
          <w:szCs w:val="32"/>
        </w:rPr>
        <w:t>8</w:t>
      </w:r>
      <w:r>
        <w:rPr>
          <w:rFonts w:hint="eastAsia" w:ascii="仿宋" w:hAnsi="仿宋" w:eastAsia="仿宋"/>
          <w:sz w:val="32"/>
          <w:szCs w:val="32"/>
        </w:rPr>
        <w:t>月</w:t>
      </w:r>
      <w:r>
        <w:rPr>
          <w:rFonts w:ascii="仿宋" w:hAnsi="仿宋" w:eastAsia="仿宋"/>
          <w:sz w:val="32"/>
          <w:szCs w:val="32"/>
        </w:rPr>
        <w:t>7</w:t>
      </w:r>
      <w:r>
        <w:rPr>
          <w:rFonts w:hint="eastAsia" w:ascii="仿宋" w:hAnsi="仿宋" w:eastAsia="仿宋"/>
          <w:sz w:val="32"/>
          <w:szCs w:val="32"/>
        </w:rPr>
        <w:t>日止。</w:t>
      </w:r>
    </w:p>
    <w:p>
      <w:pPr>
        <w:spacing w:line="520" w:lineRule="exact"/>
        <w:ind w:firstLine="643" w:firstLineChars="200"/>
        <w:rPr>
          <w:rFonts w:ascii="仿宋" w:hAnsi="仿宋" w:eastAsia="仿宋"/>
          <w:b/>
          <w:bCs/>
          <w:sz w:val="32"/>
          <w:szCs w:val="32"/>
        </w:rPr>
      </w:pPr>
      <w:r>
        <w:rPr>
          <w:rFonts w:hint="eastAsia" w:ascii="仿宋" w:hAnsi="仿宋" w:eastAsia="仿宋"/>
          <w:b/>
          <w:bCs/>
          <w:sz w:val="32"/>
          <w:szCs w:val="32"/>
        </w:rPr>
        <w:t>施工许可证书：</w:t>
      </w:r>
      <w:r>
        <w:rPr>
          <w:rFonts w:hint="eastAsia" w:ascii="仿宋" w:hAnsi="仿宋" w:eastAsia="仿宋"/>
          <w:sz w:val="32"/>
          <w:szCs w:val="32"/>
        </w:rPr>
        <w:t>该公司于</w:t>
      </w:r>
      <w:r>
        <w:rPr>
          <w:rFonts w:ascii="仿宋" w:hAnsi="仿宋" w:eastAsia="仿宋"/>
          <w:sz w:val="32"/>
          <w:szCs w:val="32"/>
        </w:rPr>
        <w:t>2017</w:t>
      </w:r>
      <w:r>
        <w:rPr>
          <w:rFonts w:hint="eastAsia" w:ascii="仿宋" w:hAnsi="仿宋" w:eastAsia="仿宋"/>
          <w:sz w:val="32"/>
          <w:szCs w:val="32"/>
        </w:rPr>
        <w:t>年</w:t>
      </w:r>
      <w:r>
        <w:rPr>
          <w:rFonts w:ascii="仿宋" w:hAnsi="仿宋" w:eastAsia="仿宋"/>
          <w:sz w:val="32"/>
          <w:szCs w:val="32"/>
        </w:rPr>
        <w:t>7</w:t>
      </w:r>
      <w:r>
        <w:rPr>
          <w:rFonts w:hint="eastAsia" w:ascii="仿宋" w:hAnsi="仿宋" w:eastAsia="仿宋"/>
          <w:sz w:val="32"/>
          <w:szCs w:val="32"/>
        </w:rPr>
        <w:t>月</w:t>
      </w:r>
      <w:r>
        <w:rPr>
          <w:rFonts w:ascii="仿宋" w:hAnsi="仿宋" w:eastAsia="仿宋"/>
          <w:sz w:val="32"/>
          <w:szCs w:val="32"/>
        </w:rPr>
        <w:t>31</w:t>
      </w:r>
      <w:r>
        <w:rPr>
          <w:rFonts w:hint="eastAsia" w:ascii="仿宋" w:hAnsi="仿宋" w:eastAsia="仿宋"/>
          <w:sz w:val="32"/>
          <w:szCs w:val="32"/>
        </w:rPr>
        <w:t>日获得由华容县建设局核发的《中华人民共和国建筑工程施工许可证》编号：</w:t>
      </w:r>
      <w:r>
        <w:rPr>
          <w:rFonts w:ascii="仿宋" w:hAnsi="仿宋" w:eastAsia="仿宋"/>
          <w:sz w:val="32"/>
          <w:szCs w:val="32"/>
        </w:rPr>
        <w:t>430623201507310101</w:t>
      </w:r>
      <w:r>
        <w:rPr>
          <w:rFonts w:hint="eastAsia" w:ascii="仿宋" w:hAnsi="仿宋" w:eastAsia="仿宋"/>
          <w:sz w:val="32"/>
          <w:szCs w:val="32"/>
        </w:rPr>
        <w:t>；证书中注明：建设单位为岳阳中利房地产开发有限公司；工程名称为：华容明珠项目</w:t>
      </w:r>
      <w:r>
        <w:rPr>
          <w:rFonts w:ascii="仿宋" w:hAnsi="仿宋" w:eastAsia="仿宋"/>
          <w:sz w:val="32"/>
          <w:szCs w:val="32"/>
        </w:rPr>
        <w:t>8</w:t>
      </w:r>
      <w:r>
        <w:rPr>
          <w:rFonts w:hint="eastAsia" w:ascii="仿宋" w:hAnsi="仿宋" w:eastAsia="仿宋"/>
          <w:sz w:val="32"/>
          <w:szCs w:val="32"/>
        </w:rPr>
        <w:t>、</w:t>
      </w:r>
      <w:r>
        <w:rPr>
          <w:rFonts w:ascii="仿宋" w:hAnsi="仿宋" w:eastAsia="仿宋"/>
          <w:sz w:val="32"/>
          <w:szCs w:val="32"/>
        </w:rPr>
        <w:t>9</w:t>
      </w:r>
      <w:r>
        <w:rPr>
          <w:rFonts w:hint="eastAsia" w:ascii="仿宋" w:hAnsi="仿宋" w:eastAsia="仿宋"/>
          <w:sz w:val="32"/>
          <w:szCs w:val="32"/>
        </w:rPr>
        <w:t>、</w:t>
      </w:r>
      <w:r>
        <w:rPr>
          <w:rFonts w:ascii="仿宋" w:hAnsi="仿宋" w:eastAsia="仿宋"/>
          <w:sz w:val="32"/>
          <w:szCs w:val="32"/>
        </w:rPr>
        <w:t>10</w:t>
      </w:r>
      <w:r>
        <w:rPr>
          <w:rFonts w:hint="eastAsia" w:ascii="仿宋" w:hAnsi="仿宋" w:eastAsia="仿宋"/>
          <w:sz w:val="32"/>
          <w:szCs w:val="32"/>
        </w:rPr>
        <w:t>栋；建设地址为：华容大道西路北侧；建设规模</w:t>
      </w:r>
      <w:r>
        <w:rPr>
          <w:rFonts w:ascii="仿宋" w:hAnsi="仿宋" w:eastAsia="仿宋"/>
          <w:sz w:val="32"/>
          <w:szCs w:val="32"/>
        </w:rPr>
        <w:t>66649</w:t>
      </w:r>
      <w:r>
        <w:rPr>
          <w:rFonts w:hint="eastAsia" w:ascii="仿宋" w:hAnsi="仿宋" w:eastAsia="仿宋"/>
          <w:sz w:val="32"/>
          <w:szCs w:val="32"/>
        </w:rPr>
        <w:t>平方米；合同价格：</w:t>
      </w:r>
      <w:r>
        <w:rPr>
          <w:rFonts w:ascii="仿宋" w:hAnsi="仿宋" w:eastAsia="仿宋"/>
          <w:sz w:val="32"/>
          <w:szCs w:val="32"/>
        </w:rPr>
        <w:t>9698.9</w:t>
      </w:r>
      <w:r>
        <w:rPr>
          <w:rFonts w:hint="eastAsia" w:ascii="仿宋" w:hAnsi="仿宋" w:eastAsia="仿宋"/>
          <w:sz w:val="32"/>
          <w:szCs w:val="32"/>
        </w:rPr>
        <w:t>万元；设计单位为福建海峡建设发展有限公司；施工单位为湖南泰山工程有限公司；监理单位为湖南联创项目管理有限公司。合同开工日期为</w:t>
      </w:r>
      <w:r>
        <w:rPr>
          <w:rFonts w:ascii="仿宋" w:hAnsi="仿宋" w:eastAsia="仿宋"/>
          <w:sz w:val="32"/>
          <w:szCs w:val="32"/>
        </w:rPr>
        <w:t>2017</w:t>
      </w:r>
      <w:r>
        <w:rPr>
          <w:rFonts w:hint="eastAsia" w:ascii="仿宋" w:hAnsi="仿宋" w:eastAsia="仿宋"/>
          <w:sz w:val="32"/>
          <w:szCs w:val="32"/>
        </w:rPr>
        <w:t>年</w:t>
      </w:r>
      <w:r>
        <w:rPr>
          <w:rFonts w:ascii="仿宋" w:hAnsi="仿宋" w:eastAsia="仿宋"/>
          <w:sz w:val="32"/>
          <w:szCs w:val="32"/>
        </w:rPr>
        <w:t>7</w:t>
      </w:r>
      <w:r>
        <w:rPr>
          <w:rFonts w:hint="eastAsia" w:ascii="仿宋" w:hAnsi="仿宋" w:eastAsia="仿宋"/>
          <w:sz w:val="32"/>
          <w:szCs w:val="32"/>
        </w:rPr>
        <w:t>月</w:t>
      </w:r>
      <w:r>
        <w:rPr>
          <w:rFonts w:ascii="仿宋" w:hAnsi="仿宋" w:eastAsia="仿宋"/>
          <w:sz w:val="32"/>
          <w:szCs w:val="32"/>
        </w:rPr>
        <w:t>20</w:t>
      </w:r>
      <w:r>
        <w:rPr>
          <w:rFonts w:hint="eastAsia" w:ascii="仿宋" w:hAnsi="仿宋" w:eastAsia="仿宋"/>
          <w:sz w:val="32"/>
          <w:szCs w:val="32"/>
        </w:rPr>
        <w:t>日，合同竣工日期为</w:t>
      </w:r>
      <w:r>
        <w:rPr>
          <w:rFonts w:ascii="仿宋" w:hAnsi="仿宋" w:eastAsia="仿宋"/>
          <w:sz w:val="32"/>
          <w:szCs w:val="32"/>
        </w:rPr>
        <w:t>2019</w:t>
      </w:r>
      <w:r>
        <w:rPr>
          <w:rFonts w:hint="eastAsia" w:ascii="仿宋" w:hAnsi="仿宋" w:eastAsia="仿宋"/>
          <w:sz w:val="32"/>
          <w:szCs w:val="32"/>
        </w:rPr>
        <w:t>年</w:t>
      </w:r>
      <w:r>
        <w:rPr>
          <w:rFonts w:ascii="仿宋" w:hAnsi="仿宋" w:eastAsia="仿宋"/>
          <w:sz w:val="32"/>
          <w:szCs w:val="32"/>
        </w:rPr>
        <w:t>5</w:t>
      </w:r>
      <w:r>
        <w:rPr>
          <w:rFonts w:hint="eastAsia" w:ascii="仿宋" w:hAnsi="仿宋" w:eastAsia="仿宋"/>
          <w:sz w:val="32"/>
          <w:szCs w:val="32"/>
        </w:rPr>
        <w:t>月</w:t>
      </w:r>
      <w:r>
        <w:rPr>
          <w:rFonts w:ascii="仿宋" w:hAnsi="仿宋" w:eastAsia="仿宋"/>
          <w:sz w:val="32"/>
          <w:szCs w:val="32"/>
        </w:rPr>
        <w:t>20</w:t>
      </w:r>
      <w:r>
        <w:rPr>
          <w:rFonts w:hint="eastAsia" w:ascii="仿宋" w:hAnsi="仿宋" w:eastAsia="仿宋"/>
          <w:sz w:val="32"/>
          <w:szCs w:val="32"/>
        </w:rPr>
        <w:t>日。</w:t>
      </w:r>
    </w:p>
    <w:p>
      <w:pPr>
        <w:spacing w:line="520" w:lineRule="exact"/>
        <w:ind w:firstLine="643" w:firstLineChars="200"/>
        <w:rPr>
          <w:rFonts w:ascii="仿宋" w:hAnsi="仿宋" w:eastAsia="仿宋"/>
          <w:sz w:val="32"/>
          <w:szCs w:val="32"/>
        </w:rPr>
      </w:pPr>
      <w:r>
        <w:rPr>
          <w:rFonts w:hint="eastAsia" w:ascii="仿宋" w:hAnsi="仿宋" w:eastAsia="仿宋"/>
          <w:b/>
          <w:bCs/>
          <w:sz w:val="32"/>
          <w:szCs w:val="32"/>
        </w:rPr>
        <w:t>（二）施工总承包单位：</w:t>
      </w:r>
      <w:r>
        <w:rPr>
          <w:rFonts w:hint="eastAsia" w:ascii="仿宋" w:hAnsi="仿宋" w:eastAsia="仿宋"/>
          <w:sz w:val="32"/>
          <w:szCs w:val="32"/>
        </w:rPr>
        <w:t>湖南泰山工程有限公司</w:t>
      </w:r>
    </w:p>
    <w:p>
      <w:pPr>
        <w:spacing w:line="520" w:lineRule="exact"/>
        <w:ind w:firstLine="643" w:firstLineChars="200"/>
        <w:rPr>
          <w:rFonts w:ascii="仿宋" w:hAnsi="仿宋" w:eastAsia="仿宋"/>
          <w:sz w:val="32"/>
          <w:szCs w:val="32"/>
        </w:rPr>
      </w:pPr>
      <w:r>
        <w:rPr>
          <w:rFonts w:hint="eastAsia" w:ascii="仿宋" w:hAnsi="仿宋" w:eastAsia="仿宋"/>
          <w:b/>
          <w:bCs/>
          <w:sz w:val="32"/>
          <w:szCs w:val="32"/>
        </w:rPr>
        <w:t>工商营业执照：</w:t>
      </w:r>
      <w:r>
        <w:rPr>
          <w:rFonts w:hint="eastAsia" w:ascii="仿宋" w:hAnsi="仿宋" w:eastAsia="仿宋"/>
          <w:sz w:val="32"/>
          <w:szCs w:val="32"/>
        </w:rPr>
        <w:t>该公司成立于</w:t>
      </w:r>
      <w:r>
        <w:rPr>
          <w:rFonts w:ascii="仿宋" w:hAnsi="仿宋" w:eastAsia="仿宋"/>
          <w:sz w:val="32"/>
          <w:szCs w:val="32"/>
        </w:rPr>
        <w:t>1995</w:t>
      </w:r>
      <w:r>
        <w:rPr>
          <w:rFonts w:hint="eastAsia" w:ascii="仿宋" w:hAnsi="仿宋" w:eastAsia="仿宋"/>
          <w:sz w:val="32"/>
          <w:szCs w:val="32"/>
        </w:rPr>
        <w:t>年</w:t>
      </w:r>
      <w:r>
        <w:rPr>
          <w:rFonts w:ascii="仿宋" w:hAnsi="仿宋" w:eastAsia="仿宋"/>
          <w:sz w:val="32"/>
          <w:szCs w:val="32"/>
        </w:rPr>
        <w:t>3</w:t>
      </w:r>
      <w:r>
        <w:rPr>
          <w:rFonts w:hint="eastAsia" w:ascii="仿宋" w:hAnsi="仿宋" w:eastAsia="仿宋"/>
          <w:sz w:val="32"/>
          <w:szCs w:val="32"/>
        </w:rPr>
        <w:t>月</w:t>
      </w:r>
      <w:r>
        <w:rPr>
          <w:rFonts w:ascii="仿宋" w:hAnsi="仿宋" w:eastAsia="仿宋"/>
          <w:sz w:val="32"/>
          <w:szCs w:val="32"/>
        </w:rPr>
        <w:t>20</w:t>
      </w:r>
      <w:r>
        <w:rPr>
          <w:rFonts w:hint="eastAsia" w:ascii="仿宋" w:hAnsi="仿宋" w:eastAsia="仿宋"/>
          <w:sz w:val="32"/>
          <w:szCs w:val="32"/>
        </w:rPr>
        <w:t>日，公司法定代表人唐树强；公司地址：岳阳经济技术开发区太阳桥大市场</w:t>
      </w:r>
      <w:r>
        <w:rPr>
          <w:rFonts w:ascii="仿宋" w:hAnsi="仿宋" w:eastAsia="仿宋"/>
          <w:sz w:val="32"/>
          <w:szCs w:val="32"/>
        </w:rPr>
        <w:t>A</w:t>
      </w:r>
      <w:r>
        <w:rPr>
          <w:rFonts w:hint="eastAsia" w:ascii="仿宋" w:hAnsi="仿宋" w:eastAsia="仿宋"/>
          <w:sz w:val="32"/>
          <w:szCs w:val="32"/>
        </w:rPr>
        <w:t>栋</w:t>
      </w:r>
      <w:r>
        <w:rPr>
          <w:rFonts w:ascii="仿宋" w:hAnsi="仿宋" w:eastAsia="仿宋"/>
          <w:sz w:val="32"/>
          <w:szCs w:val="32"/>
        </w:rPr>
        <w:t>309-409</w:t>
      </w:r>
      <w:r>
        <w:rPr>
          <w:rFonts w:hint="eastAsia" w:ascii="仿宋" w:hAnsi="仿宋" w:eastAsia="仿宋"/>
          <w:sz w:val="32"/>
          <w:szCs w:val="32"/>
        </w:rPr>
        <w:t>号；公司类型：有限责任公司（自然人投资或控股）；统一社会信用代码：</w:t>
      </w:r>
      <w:r>
        <w:rPr>
          <w:rFonts w:ascii="仿宋" w:hAnsi="仿宋" w:eastAsia="仿宋"/>
          <w:sz w:val="32"/>
          <w:szCs w:val="32"/>
        </w:rPr>
        <w:t>91430600186154568C</w:t>
      </w:r>
      <w:r>
        <w:rPr>
          <w:rFonts w:hint="eastAsia" w:ascii="仿宋" w:hAnsi="仿宋" w:eastAsia="仿宋"/>
          <w:sz w:val="32"/>
          <w:szCs w:val="32"/>
        </w:rPr>
        <w:t>；注册资本：七千四百万元整；经营范围：凭建设部门《资质证书》从事建筑工程、土石方工程；建筑施工设备的租赁；政策允许的金属材料、建筑材料批零兼营。</w:t>
      </w:r>
    </w:p>
    <w:p>
      <w:pPr>
        <w:spacing w:line="520" w:lineRule="exact"/>
        <w:ind w:firstLine="643" w:firstLineChars="200"/>
        <w:rPr>
          <w:rFonts w:ascii="仿宋" w:hAnsi="仿宋" w:eastAsia="仿宋"/>
          <w:sz w:val="32"/>
          <w:szCs w:val="32"/>
        </w:rPr>
      </w:pPr>
      <w:r>
        <w:rPr>
          <w:rFonts w:hint="eastAsia" w:ascii="仿宋" w:hAnsi="仿宋" w:eastAsia="仿宋"/>
          <w:b/>
          <w:bCs/>
          <w:sz w:val="32"/>
          <w:szCs w:val="32"/>
        </w:rPr>
        <w:t>建筑企业资质</w:t>
      </w:r>
      <w:r>
        <w:rPr>
          <w:rFonts w:hint="eastAsia" w:ascii="仿宋" w:hAnsi="仿宋" w:eastAsia="仿宋"/>
          <w:sz w:val="32"/>
          <w:szCs w:val="32"/>
        </w:rPr>
        <w:t>：该公司获得由中华人民共和国住房和城乡建设部核发的《建筑企业资质证书》证书编号：</w:t>
      </w:r>
      <w:r>
        <w:rPr>
          <w:rFonts w:ascii="仿宋" w:hAnsi="仿宋" w:eastAsia="仿宋"/>
          <w:sz w:val="32"/>
          <w:szCs w:val="32"/>
        </w:rPr>
        <w:t>D143072114</w:t>
      </w:r>
      <w:r>
        <w:rPr>
          <w:rFonts w:hint="eastAsia" w:ascii="仿宋" w:hAnsi="仿宋" w:eastAsia="仿宋"/>
          <w:sz w:val="32"/>
          <w:szCs w:val="32"/>
        </w:rPr>
        <w:t>；有效期至</w:t>
      </w:r>
      <w:r>
        <w:rPr>
          <w:rFonts w:ascii="仿宋" w:hAnsi="仿宋" w:eastAsia="仿宋"/>
          <w:sz w:val="32"/>
          <w:szCs w:val="32"/>
        </w:rPr>
        <w:t>2021</w:t>
      </w:r>
      <w:r>
        <w:rPr>
          <w:rFonts w:hint="eastAsia" w:ascii="仿宋" w:hAnsi="仿宋" w:eastAsia="仿宋"/>
          <w:sz w:val="32"/>
          <w:szCs w:val="32"/>
        </w:rPr>
        <w:t>年</w:t>
      </w:r>
      <w:r>
        <w:rPr>
          <w:rFonts w:ascii="仿宋" w:hAnsi="仿宋" w:eastAsia="仿宋"/>
          <w:sz w:val="32"/>
          <w:szCs w:val="32"/>
        </w:rPr>
        <w:t>4</w:t>
      </w:r>
      <w:r>
        <w:rPr>
          <w:rFonts w:hint="eastAsia" w:ascii="仿宋" w:hAnsi="仿宋" w:eastAsia="仿宋"/>
          <w:sz w:val="32"/>
          <w:szCs w:val="32"/>
        </w:rPr>
        <w:t>月</w:t>
      </w:r>
      <w:r>
        <w:rPr>
          <w:rFonts w:ascii="仿宋" w:hAnsi="仿宋" w:eastAsia="仿宋"/>
          <w:sz w:val="32"/>
          <w:szCs w:val="32"/>
        </w:rPr>
        <w:t>26</w:t>
      </w:r>
      <w:r>
        <w:rPr>
          <w:rFonts w:hint="eastAsia" w:ascii="仿宋" w:hAnsi="仿宋" w:eastAsia="仿宋"/>
          <w:sz w:val="32"/>
          <w:szCs w:val="32"/>
        </w:rPr>
        <w:t>日；证书核定企业资质类别及等级为：建筑工程施工总承包壹级。</w:t>
      </w:r>
    </w:p>
    <w:p>
      <w:pPr>
        <w:spacing w:line="520" w:lineRule="exact"/>
        <w:ind w:left="420" w:leftChars="200"/>
        <w:rPr>
          <w:rFonts w:ascii="仿宋" w:hAnsi="仿宋" w:eastAsia="仿宋"/>
          <w:sz w:val="32"/>
          <w:szCs w:val="32"/>
        </w:rPr>
      </w:pPr>
      <w:r>
        <w:rPr>
          <w:rFonts w:hint="eastAsia" w:ascii="仿宋" w:hAnsi="仿宋" w:eastAsia="仿宋"/>
          <w:b/>
          <w:bCs/>
          <w:sz w:val="32"/>
          <w:szCs w:val="32"/>
        </w:rPr>
        <w:t>（三）监理单位：</w:t>
      </w:r>
      <w:r>
        <w:rPr>
          <w:rFonts w:hint="eastAsia" w:ascii="仿宋" w:hAnsi="仿宋" w:eastAsia="仿宋"/>
          <w:sz w:val="32"/>
          <w:szCs w:val="32"/>
        </w:rPr>
        <w:t>湖南联创项目管理有限公司</w:t>
      </w:r>
    </w:p>
    <w:p>
      <w:pPr>
        <w:spacing w:line="520" w:lineRule="exact"/>
        <w:ind w:firstLine="643" w:firstLineChars="200"/>
        <w:rPr>
          <w:rFonts w:ascii="仿宋" w:hAnsi="仿宋" w:eastAsia="仿宋"/>
          <w:sz w:val="32"/>
          <w:szCs w:val="32"/>
        </w:rPr>
      </w:pPr>
      <w:r>
        <w:rPr>
          <w:rFonts w:hint="eastAsia" w:ascii="仿宋" w:hAnsi="仿宋" w:eastAsia="仿宋"/>
          <w:b/>
          <w:bCs/>
          <w:sz w:val="32"/>
          <w:szCs w:val="32"/>
        </w:rPr>
        <w:t>工商营业执照：</w:t>
      </w:r>
      <w:r>
        <w:rPr>
          <w:rFonts w:hint="eastAsia" w:ascii="仿宋" w:hAnsi="仿宋" w:eastAsia="仿宋"/>
          <w:sz w:val="32"/>
          <w:szCs w:val="32"/>
        </w:rPr>
        <w:t>该公司成立于</w:t>
      </w:r>
      <w:r>
        <w:rPr>
          <w:rFonts w:ascii="仿宋" w:hAnsi="仿宋" w:eastAsia="仿宋"/>
          <w:sz w:val="32"/>
          <w:szCs w:val="32"/>
        </w:rPr>
        <w:t>2010</w:t>
      </w:r>
      <w:r>
        <w:rPr>
          <w:rFonts w:hint="eastAsia" w:ascii="仿宋" w:hAnsi="仿宋" w:eastAsia="仿宋"/>
          <w:sz w:val="32"/>
          <w:szCs w:val="32"/>
        </w:rPr>
        <w:t>年</w:t>
      </w:r>
      <w:r>
        <w:rPr>
          <w:rFonts w:ascii="仿宋" w:hAnsi="仿宋" w:eastAsia="仿宋"/>
          <w:sz w:val="32"/>
          <w:szCs w:val="32"/>
        </w:rPr>
        <w:t>5</w:t>
      </w:r>
      <w:r>
        <w:rPr>
          <w:rFonts w:hint="eastAsia" w:ascii="仿宋" w:hAnsi="仿宋" w:eastAsia="仿宋"/>
          <w:sz w:val="32"/>
          <w:szCs w:val="32"/>
        </w:rPr>
        <w:t>月</w:t>
      </w:r>
      <w:r>
        <w:rPr>
          <w:rFonts w:ascii="仿宋" w:hAnsi="仿宋" w:eastAsia="仿宋"/>
          <w:sz w:val="32"/>
          <w:szCs w:val="32"/>
        </w:rPr>
        <w:t>17</w:t>
      </w:r>
      <w:r>
        <w:rPr>
          <w:rFonts w:hint="eastAsia" w:ascii="仿宋" w:hAnsi="仿宋" w:eastAsia="仿宋"/>
          <w:sz w:val="32"/>
          <w:szCs w:val="32"/>
        </w:rPr>
        <w:t>日，公司法定代表人袁荭；公司地址：岳阳市岳阳楼区南湖大道</w:t>
      </w:r>
      <w:r>
        <w:rPr>
          <w:rFonts w:ascii="仿宋" w:hAnsi="仿宋" w:eastAsia="仿宋"/>
          <w:sz w:val="32"/>
          <w:szCs w:val="32"/>
        </w:rPr>
        <w:t>329</w:t>
      </w:r>
      <w:r>
        <w:rPr>
          <w:rFonts w:hint="eastAsia" w:ascii="仿宋" w:hAnsi="仿宋" w:eastAsia="仿宋"/>
          <w:sz w:val="32"/>
          <w:szCs w:val="32"/>
        </w:rPr>
        <w:t>号国贸大厦</w:t>
      </w:r>
      <w:r>
        <w:rPr>
          <w:rFonts w:ascii="仿宋" w:hAnsi="仿宋" w:eastAsia="仿宋"/>
          <w:sz w:val="32"/>
          <w:szCs w:val="32"/>
        </w:rPr>
        <w:t>1415</w:t>
      </w:r>
      <w:r>
        <w:rPr>
          <w:rFonts w:hint="eastAsia" w:ascii="仿宋" w:hAnsi="仿宋" w:eastAsia="仿宋"/>
          <w:sz w:val="32"/>
          <w:szCs w:val="32"/>
        </w:rPr>
        <w:t>室；公司类型：有限责任公司（自然人投资或控股）；统一社会信用代码：</w:t>
      </w:r>
      <w:r>
        <w:rPr>
          <w:rFonts w:ascii="仿宋" w:hAnsi="仿宋" w:eastAsia="仿宋"/>
          <w:sz w:val="32"/>
          <w:szCs w:val="32"/>
        </w:rPr>
        <w:t>91430602554916707A</w:t>
      </w:r>
      <w:r>
        <w:rPr>
          <w:rFonts w:hint="eastAsia" w:ascii="仿宋" w:hAnsi="仿宋" w:eastAsia="仿宋"/>
          <w:sz w:val="32"/>
          <w:szCs w:val="32"/>
        </w:rPr>
        <w:t>；注册资本：九百万元整；经营范围：房屋建筑工程、市政工程、人防工程监理，工程项目管理服务，工程建筑咨询服务，建筑材料的销售。（项目批准依法须经相关部门批准后方可开展经营活动）</w:t>
      </w:r>
    </w:p>
    <w:p>
      <w:pPr>
        <w:spacing w:line="520" w:lineRule="exact"/>
        <w:ind w:firstLine="643" w:firstLineChars="200"/>
        <w:rPr>
          <w:rFonts w:ascii="仿宋" w:hAnsi="仿宋" w:eastAsia="仿宋"/>
          <w:sz w:val="32"/>
          <w:szCs w:val="32"/>
        </w:rPr>
      </w:pPr>
      <w:r>
        <w:rPr>
          <w:rFonts w:hint="eastAsia" w:ascii="仿宋" w:hAnsi="仿宋" w:eastAsia="仿宋"/>
          <w:b/>
          <w:bCs/>
          <w:sz w:val="32"/>
          <w:szCs w:val="32"/>
        </w:rPr>
        <w:t>工程监理资质</w:t>
      </w:r>
      <w:r>
        <w:rPr>
          <w:rFonts w:hint="eastAsia" w:ascii="仿宋" w:hAnsi="仿宋" w:eastAsia="仿宋"/>
          <w:sz w:val="32"/>
          <w:szCs w:val="32"/>
        </w:rPr>
        <w:t>：该公司获得由湖南省住房和城乡建设厅核发的《工程监理资质证书》证书编号：</w:t>
      </w:r>
      <w:r>
        <w:rPr>
          <w:rFonts w:ascii="仿宋" w:hAnsi="仿宋" w:eastAsia="仿宋"/>
          <w:sz w:val="32"/>
          <w:szCs w:val="32"/>
        </w:rPr>
        <w:t>E243007399</w:t>
      </w:r>
      <w:r>
        <w:rPr>
          <w:rFonts w:hint="eastAsia" w:ascii="仿宋" w:hAnsi="仿宋" w:eastAsia="仿宋"/>
          <w:sz w:val="32"/>
          <w:szCs w:val="32"/>
        </w:rPr>
        <w:t>；有效期至</w:t>
      </w:r>
      <w:r>
        <w:rPr>
          <w:rFonts w:ascii="仿宋" w:hAnsi="仿宋" w:eastAsia="仿宋"/>
          <w:sz w:val="32"/>
          <w:szCs w:val="32"/>
        </w:rPr>
        <w:t>2021</w:t>
      </w:r>
      <w:r>
        <w:rPr>
          <w:rFonts w:hint="eastAsia" w:ascii="仿宋" w:hAnsi="仿宋" w:eastAsia="仿宋"/>
          <w:sz w:val="32"/>
          <w:szCs w:val="32"/>
        </w:rPr>
        <w:t>年</w:t>
      </w:r>
      <w:r>
        <w:rPr>
          <w:rFonts w:ascii="仿宋" w:hAnsi="仿宋" w:eastAsia="仿宋"/>
          <w:sz w:val="32"/>
          <w:szCs w:val="32"/>
        </w:rPr>
        <w:t>4</w:t>
      </w:r>
      <w:r>
        <w:rPr>
          <w:rFonts w:hint="eastAsia" w:ascii="仿宋" w:hAnsi="仿宋" w:eastAsia="仿宋"/>
          <w:sz w:val="32"/>
          <w:szCs w:val="32"/>
        </w:rPr>
        <w:t>月</w:t>
      </w:r>
      <w:r>
        <w:rPr>
          <w:rFonts w:ascii="仿宋" w:hAnsi="仿宋" w:eastAsia="仿宋"/>
          <w:sz w:val="32"/>
          <w:szCs w:val="32"/>
        </w:rPr>
        <w:t>26</w:t>
      </w:r>
      <w:r>
        <w:rPr>
          <w:rFonts w:hint="eastAsia" w:ascii="仿宋" w:hAnsi="仿宋" w:eastAsia="仿宋"/>
          <w:sz w:val="32"/>
          <w:szCs w:val="32"/>
        </w:rPr>
        <w:t>日；证书核定企业资质等级为：房屋建筑工程监理甲级、市政公用工程监理乙级，可以开展相应类别建设工程的项目管理、技术咨询等业务。</w:t>
      </w:r>
    </w:p>
    <w:p>
      <w:pPr>
        <w:spacing w:line="520" w:lineRule="exact"/>
        <w:ind w:left="420" w:leftChars="200"/>
        <w:rPr>
          <w:rFonts w:ascii="仿宋" w:hAnsi="仿宋" w:eastAsia="仿宋"/>
          <w:sz w:val="32"/>
          <w:szCs w:val="32"/>
        </w:rPr>
      </w:pPr>
      <w:r>
        <w:rPr>
          <w:rFonts w:hint="eastAsia" w:ascii="仿宋" w:hAnsi="仿宋" w:eastAsia="仿宋"/>
          <w:b/>
          <w:bCs/>
          <w:sz w:val="32"/>
          <w:szCs w:val="32"/>
        </w:rPr>
        <w:t>（四）塔吊产权及实际安拆单位：</w:t>
      </w:r>
      <w:r>
        <w:rPr>
          <w:rFonts w:hint="eastAsia" w:ascii="仿宋" w:hAnsi="仿宋" w:eastAsia="仿宋"/>
          <w:sz w:val="32"/>
          <w:szCs w:val="32"/>
        </w:rPr>
        <w:t>华容县永胜建筑机械租赁有限公司</w:t>
      </w:r>
    </w:p>
    <w:p>
      <w:pPr>
        <w:spacing w:line="520" w:lineRule="exact"/>
        <w:ind w:firstLine="643" w:firstLineChars="200"/>
        <w:rPr>
          <w:rFonts w:ascii="仿宋" w:hAnsi="仿宋" w:eastAsia="仿宋"/>
          <w:sz w:val="32"/>
          <w:szCs w:val="32"/>
        </w:rPr>
      </w:pPr>
      <w:r>
        <w:rPr>
          <w:rFonts w:hint="eastAsia" w:ascii="仿宋" w:hAnsi="仿宋" w:eastAsia="仿宋"/>
          <w:b/>
          <w:bCs/>
          <w:sz w:val="32"/>
          <w:szCs w:val="32"/>
        </w:rPr>
        <w:t>工商营业执照：</w:t>
      </w:r>
      <w:r>
        <w:rPr>
          <w:rFonts w:hint="eastAsia" w:ascii="仿宋" w:hAnsi="仿宋" w:eastAsia="仿宋"/>
          <w:sz w:val="32"/>
          <w:szCs w:val="32"/>
        </w:rPr>
        <w:t>该公司成立于</w:t>
      </w:r>
      <w:r>
        <w:rPr>
          <w:rFonts w:ascii="仿宋" w:hAnsi="仿宋" w:eastAsia="仿宋"/>
          <w:sz w:val="32"/>
          <w:szCs w:val="32"/>
        </w:rPr>
        <w:t>2012</w:t>
      </w:r>
      <w:r>
        <w:rPr>
          <w:rFonts w:hint="eastAsia" w:ascii="仿宋" w:hAnsi="仿宋" w:eastAsia="仿宋"/>
          <w:sz w:val="32"/>
          <w:szCs w:val="32"/>
        </w:rPr>
        <w:t>年</w:t>
      </w:r>
      <w:r>
        <w:rPr>
          <w:rFonts w:ascii="仿宋" w:hAnsi="仿宋" w:eastAsia="仿宋"/>
          <w:sz w:val="32"/>
          <w:szCs w:val="32"/>
        </w:rPr>
        <w:t>10</w:t>
      </w:r>
      <w:r>
        <w:rPr>
          <w:rFonts w:hint="eastAsia" w:ascii="仿宋" w:hAnsi="仿宋" w:eastAsia="仿宋"/>
          <w:sz w:val="32"/>
          <w:szCs w:val="32"/>
        </w:rPr>
        <w:t>月</w:t>
      </w:r>
      <w:r>
        <w:rPr>
          <w:rFonts w:ascii="仿宋" w:hAnsi="仿宋" w:eastAsia="仿宋"/>
          <w:sz w:val="32"/>
          <w:szCs w:val="32"/>
        </w:rPr>
        <w:t>29</w:t>
      </w:r>
      <w:r>
        <w:rPr>
          <w:rFonts w:hint="eastAsia" w:ascii="仿宋" w:hAnsi="仿宋" w:eastAsia="仿宋"/>
          <w:sz w:val="32"/>
          <w:szCs w:val="32"/>
        </w:rPr>
        <w:t>日，公司法定代表人谭永胜；公司地址：华容县万庾镇墟场新村</w:t>
      </w:r>
      <w:r>
        <w:rPr>
          <w:rFonts w:ascii="仿宋" w:hAnsi="仿宋" w:eastAsia="仿宋"/>
          <w:sz w:val="32"/>
          <w:szCs w:val="32"/>
        </w:rPr>
        <w:t>85</w:t>
      </w:r>
      <w:r>
        <w:rPr>
          <w:rFonts w:hint="eastAsia" w:ascii="仿宋" w:hAnsi="仿宋" w:eastAsia="仿宋"/>
          <w:sz w:val="32"/>
          <w:szCs w:val="32"/>
        </w:rPr>
        <w:t>号；公司类型：有限责任公司（自然人投资或控股）；统一社会信用代码：</w:t>
      </w:r>
      <w:r>
        <w:rPr>
          <w:rFonts w:ascii="仿宋" w:hAnsi="仿宋" w:eastAsia="仿宋"/>
          <w:sz w:val="32"/>
          <w:szCs w:val="32"/>
        </w:rPr>
        <w:t>91430623055818061W</w:t>
      </w:r>
      <w:r>
        <w:rPr>
          <w:rFonts w:hint="eastAsia" w:ascii="仿宋" w:hAnsi="仿宋" w:eastAsia="仿宋"/>
          <w:sz w:val="32"/>
          <w:szCs w:val="32"/>
        </w:rPr>
        <w:t>；注册资本：一百万元整；经营范围：塔吊、输送泵、升降机、施工电梯租赁；脚手架销售、租赁服务。（项目批准依法须经相关部门批准后方可开展经营活动）</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该公司除工商营业执照外，不具备其它任何资质。</w:t>
      </w:r>
    </w:p>
    <w:p>
      <w:pPr>
        <w:spacing w:line="520" w:lineRule="exact"/>
        <w:ind w:firstLine="640" w:firstLineChars="200"/>
        <w:rPr>
          <w:rFonts w:ascii="黑体" w:hAnsi="黑体" w:eastAsia="黑体" w:cs="黑体"/>
          <w:sz w:val="32"/>
          <w:szCs w:val="32"/>
        </w:rPr>
      </w:pPr>
      <w:r>
        <w:rPr>
          <w:rFonts w:hint="eastAsia" w:ascii="黑体" w:hAnsi="黑体" w:eastAsia="黑体" w:cs="黑体"/>
          <w:sz w:val="32"/>
          <w:szCs w:val="32"/>
        </w:rPr>
        <w:t>二、华容明珠三期工程项目合同签订情况</w:t>
      </w:r>
    </w:p>
    <w:p>
      <w:pPr>
        <w:spacing w:line="520" w:lineRule="exact"/>
        <w:ind w:firstLine="643" w:firstLineChars="200"/>
        <w:rPr>
          <w:rFonts w:ascii="仿宋" w:hAnsi="仿宋" w:eastAsia="仿宋"/>
          <w:b/>
          <w:bCs/>
          <w:sz w:val="32"/>
          <w:szCs w:val="32"/>
        </w:rPr>
      </w:pPr>
      <w:r>
        <w:rPr>
          <w:rFonts w:hint="eastAsia" w:ascii="仿宋" w:hAnsi="仿宋" w:eastAsia="仿宋"/>
          <w:b/>
          <w:bCs/>
          <w:sz w:val="32"/>
          <w:szCs w:val="32"/>
        </w:rPr>
        <w:t>（一）施工合同签订情况</w:t>
      </w:r>
    </w:p>
    <w:p>
      <w:pPr>
        <w:spacing w:line="520" w:lineRule="exact"/>
        <w:ind w:firstLine="640" w:firstLineChars="200"/>
        <w:rPr>
          <w:rFonts w:ascii="仿宋" w:hAnsi="仿宋" w:eastAsia="仿宋"/>
          <w:sz w:val="32"/>
          <w:szCs w:val="32"/>
        </w:rPr>
      </w:pPr>
      <w:r>
        <w:rPr>
          <w:rFonts w:ascii="仿宋" w:hAnsi="仿宋" w:eastAsia="仿宋"/>
          <w:sz w:val="32"/>
          <w:szCs w:val="32"/>
        </w:rPr>
        <w:t>2017</w:t>
      </w:r>
      <w:r>
        <w:rPr>
          <w:rFonts w:hint="eastAsia" w:ascii="仿宋" w:hAnsi="仿宋" w:eastAsia="仿宋"/>
          <w:sz w:val="32"/>
          <w:szCs w:val="32"/>
        </w:rPr>
        <w:t>年</w:t>
      </w:r>
      <w:r>
        <w:rPr>
          <w:rFonts w:ascii="仿宋" w:hAnsi="仿宋" w:eastAsia="仿宋"/>
          <w:sz w:val="32"/>
          <w:szCs w:val="32"/>
        </w:rPr>
        <w:t>7</w:t>
      </w:r>
      <w:r>
        <w:rPr>
          <w:rFonts w:hint="eastAsia" w:ascii="仿宋" w:hAnsi="仿宋" w:eastAsia="仿宋"/>
          <w:sz w:val="32"/>
          <w:szCs w:val="32"/>
        </w:rPr>
        <w:t>月</w:t>
      </w:r>
      <w:r>
        <w:rPr>
          <w:rFonts w:ascii="仿宋" w:hAnsi="仿宋" w:eastAsia="仿宋"/>
          <w:sz w:val="32"/>
          <w:szCs w:val="32"/>
        </w:rPr>
        <w:t>20</w:t>
      </w:r>
      <w:r>
        <w:rPr>
          <w:rFonts w:hint="eastAsia" w:ascii="仿宋" w:hAnsi="仿宋" w:eastAsia="仿宋"/>
          <w:sz w:val="32"/>
          <w:szCs w:val="32"/>
        </w:rPr>
        <w:t>日，岳阳中利房地产开发有限公司与湖南泰山工程有限公司签订《湖南省建设工程施工合同》；合同约定：工程内容为华容明珠</w:t>
      </w:r>
      <w:r>
        <w:rPr>
          <w:rFonts w:ascii="仿宋" w:hAnsi="仿宋" w:eastAsia="仿宋"/>
          <w:sz w:val="32"/>
          <w:szCs w:val="32"/>
        </w:rPr>
        <w:t>8</w:t>
      </w:r>
      <w:r>
        <w:rPr>
          <w:rFonts w:hint="eastAsia" w:ascii="仿宋" w:hAnsi="仿宋" w:eastAsia="仿宋"/>
          <w:sz w:val="32"/>
          <w:szCs w:val="32"/>
        </w:rPr>
        <w:t>、</w:t>
      </w:r>
      <w:r>
        <w:rPr>
          <w:rFonts w:ascii="仿宋" w:hAnsi="仿宋" w:eastAsia="仿宋"/>
          <w:sz w:val="32"/>
          <w:szCs w:val="32"/>
        </w:rPr>
        <w:t>9</w:t>
      </w:r>
      <w:r>
        <w:rPr>
          <w:rFonts w:hint="eastAsia" w:ascii="仿宋" w:hAnsi="仿宋" w:eastAsia="仿宋"/>
          <w:sz w:val="32"/>
          <w:szCs w:val="32"/>
        </w:rPr>
        <w:t>、</w:t>
      </w:r>
      <w:r>
        <w:rPr>
          <w:rFonts w:ascii="仿宋" w:hAnsi="仿宋" w:eastAsia="仿宋"/>
          <w:sz w:val="32"/>
          <w:szCs w:val="32"/>
        </w:rPr>
        <w:t>10</w:t>
      </w:r>
      <w:r>
        <w:rPr>
          <w:rFonts w:hint="eastAsia" w:ascii="仿宋" w:hAnsi="仿宋" w:eastAsia="仿宋"/>
          <w:sz w:val="32"/>
          <w:szCs w:val="32"/>
        </w:rPr>
        <w:t>、</w:t>
      </w:r>
      <w:r>
        <w:rPr>
          <w:rFonts w:ascii="仿宋" w:hAnsi="仿宋" w:eastAsia="仿宋"/>
          <w:sz w:val="32"/>
          <w:szCs w:val="32"/>
        </w:rPr>
        <w:t>11</w:t>
      </w:r>
      <w:r>
        <w:rPr>
          <w:rFonts w:hint="eastAsia" w:ascii="仿宋" w:hAnsi="仿宋" w:eastAsia="仿宋"/>
          <w:sz w:val="32"/>
          <w:szCs w:val="32"/>
        </w:rPr>
        <w:t>楼土建、装饰装修工程；工程承包范围：华容明珠</w:t>
      </w:r>
      <w:r>
        <w:rPr>
          <w:rFonts w:ascii="仿宋" w:hAnsi="仿宋" w:eastAsia="仿宋"/>
          <w:sz w:val="32"/>
          <w:szCs w:val="32"/>
        </w:rPr>
        <w:t>8</w:t>
      </w:r>
      <w:r>
        <w:rPr>
          <w:rFonts w:hint="eastAsia" w:ascii="仿宋" w:hAnsi="仿宋" w:eastAsia="仿宋"/>
          <w:sz w:val="32"/>
          <w:szCs w:val="32"/>
        </w:rPr>
        <w:t>、</w:t>
      </w:r>
      <w:r>
        <w:rPr>
          <w:rFonts w:ascii="仿宋" w:hAnsi="仿宋" w:eastAsia="仿宋"/>
          <w:sz w:val="32"/>
          <w:szCs w:val="32"/>
        </w:rPr>
        <w:t>9</w:t>
      </w:r>
      <w:r>
        <w:rPr>
          <w:rFonts w:hint="eastAsia" w:ascii="仿宋" w:hAnsi="仿宋" w:eastAsia="仿宋"/>
          <w:sz w:val="32"/>
          <w:szCs w:val="32"/>
        </w:rPr>
        <w:t>、</w:t>
      </w:r>
      <w:r>
        <w:rPr>
          <w:rFonts w:ascii="仿宋" w:hAnsi="仿宋" w:eastAsia="仿宋"/>
          <w:sz w:val="32"/>
          <w:szCs w:val="32"/>
        </w:rPr>
        <w:t>10</w:t>
      </w:r>
      <w:r>
        <w:rPr>
          <w:rFonts w:hint="eastAsia" w:ascii="仿宋" w:hAnsi="仿宋" w:eastAsia="仿宋"/>
          <w:sz w:val="32"/>
          <w:szCs w:val="32"/>
        </w:rPr>
        <w:t>、</w:t>
      </w:r>
      <w:r>
        <w:rPr>
          <w:rFonts w:ascii="仿宋" w:hAnsi="仿宋" w:eastAsia="仿宋"/>
          <w:sz w:val="32"/>
          <w:szCs w:val="32"/>
        </w:rPr>
        <w:t>11</w:t>
      </w:r>
      <w:r>
        <w:rPr>
          <w:rFonts w:hint="eastAsia" w:ascii="仿宋" w:hAnsi="仿宋" w:eastAsia="仿宋"/>
          <w:sz w:val="32"/>
          <w:szCs w:val="32"/>
        </w:rPr>
        <w:t>楼涉及图纸与工程量清单所含内容。计划开工日期为</w:t>
      </w:r>
      <w:r>
        <w:rPr>
          <w:rFonts w:ascii="仿宋" w:hAnsi="仿宋" w:eastAsia="仿宋"/>
          <w:sz w:val="32"/>
          <w:szCs w:val="32"/>
        </w:rPr>
        <w:t>2017</w:t>
      </w:r>
      <w:r>
        <w:rPr>
          <w:rFonts w:hint="eastAsia" w:ascii="仿宋" w:hAnsi="仿宋" w:eastAsia="仿宋"/>
          <w:sz w:val="32"/>
          <w:szCs w:val="32"/>
        </w:rPr>
        <w:t>年</w:t>
      </w:r>
      <w:r>
        <w:rPr>
          <w:rFonts w:ascii="仿宋" w:hAnsi="仿宋" w:eastAsia="仿宋"/>
          <w:sz w:val="32"/>
          <w:szCs w:val="32"/>
        </w:rPr>
        <w:t>7</w:t>
      </w:r>
      <w:r>
        <w:rPr>
          <w:rFonts w:hint="eastAsia" w:ascii="仿宋" w:hAnsi="仿宋" w:eastAsia="仿宋"/>
          <w:sz w:val="32"/>
          <w:szCs w:val="32"/>
        </w:rPr>
        <w:t>月</w:t>
      </w:r>
      <w:r>
        <w:rPr>
          <w:rFonts w:ascii="仿宋" w:hAnsi="仿宋" w:eastAsia="仿宋"/>
          <w:sz w:val="32"/>
          <w:szCs w:val="32"/>
        </w:rPr>
        <w:t>20</w:t>
      </w:r>
      <w:r>
        <w:rPr>
          <w:rFonts w:hint="eastAsia" w:ascii="仿宋" w:hAnsi="仿宋" w:eastAsia="仿宋"/>
          <w:sz w:val="32"/>
          <w:szCs w:val="32"/>
        </w:rPr>
        <w:t>日，计划竣工日期为</w:t>
      </w:r>
      <w:r>
        <w:rPr>
          <w:rFonts w:ascii="仿宋" w:hAnsi="仿宋" w:eastAsia="仿宋"/>
          <w:sz w:val="32"/>
          <w:szCs w:val="32"/>
        </w:rPr>
        <w:t>2019</w:t>
      </w:r>
      <w:r>
        <w:rPr>
          <w:rFonts w:hint="eastAsia" w:ascii="仿宋" w:hAnsi="仿宋" w:eastAsia="仿宋"/>
          <w:sz w:val="32"/>
          <w:szCs w:val="32"/>
        </w:rPr>
        <w:t>年</w:t>
      </w:r>
      <w:r>
        <w:rPr>
          <w:rFonts w:ascii="仿宋" w:hAnsi="仿宋" w:eastAsia="仿宋"/>
          <w:sz w:val="32"/>
          <w:szCs w:val="32"/>
        </w:rPr>
        <w:t>5</w:t>
      </w:r>
      <w:r>
        <w:rPr>
          <w:rFonts w:hint="eastAsia" w:ascii="仿宋" w:hAnsi="仿宋" w:eastAsia="仿宋"/>
          <w:sz w:val="32"/>
          <w:szCs w:val="32"/>
        </w:rPr>
        <w:t>月</w:t>
      </w:r>
      <w:r>
        <w:rPr>
          <w:rFonts w:ascii="仿宋" w:hAnsi="仿宋" w:eastAsia="仿宋"/>
          <w:sz w:val="32"/>
          <w:szCs w:val="32"/>
        </w:rPr>
        <w:t>20</w:t>
      </w:r>
      <w:r>
        <w:rPr>
          <w:rFonts w:hint="eastAsia" w:ascii="仿宋" w:hAnsi="仿宋" w:eastAsia="仿宋"/>
          <w:sz w:val="32"/>
          <w:szCs w:val="32"/>
        </w:rPr>
        <w:t>日；工程总日历天数为</w:t>
      </w:r>
      <w:r>
        <w:rPr>
          <w:rFonts w:ascii="仿宋" w:hAnsi="仿宋" w:eastAsia="仿宋"/>
          <w:sz w:val="32"/>
          <w:szCs w:val="32"/>
        </w:rPr>
        <w:t>660</w:t>
      </w:r>
      <w:r>
        <w:rPr>
          <w:rFonts w:hint="eastAsia" w:ascii="仿宋" w:hAnsi="仿宋" w:eastAsia="仿宋"/>
          <w:sz w:val="32"/>
          <w:szCs w:val="32"/>
        </w:rPr>
        <w:t>天，签约合同价为</w:t>
      </w:r>
      <w:r>
        <w:rPr>
          <w:rFonts w:ascii="仿宋" w:hAnsi="仿宋" w:eastAsia="仿宋"/>
          <w:sz w:val="32"/>
          <w:szCs w:val="32"/>
        </w:rPr>
        <w:t>9698</w:t>
      </w:r>
      <w:r>
        <w:rPr>
          <w:rFonts w:hint="eastAsia" w:ascii="仿宋" w:hAnsi="仿宋" w:eastAsia="仿宋"/>
          <w:sz w:val="32"/>
          <w:szCs w:val="32"/>
        </w:rPr>
        <w:t>余万元；资金来源为自筹。</w:t>
      </w:r>
    </w:p>
    <w:p>
      <w:pPr>
        <w:spacing w:line="520" w:lineRule="exact"/>
        <w:ind w:firstLine="643" w:firstLineChars="200"/>
        <w:rPr>
          <w:rFonts w:ascii="仿宋" w:hAnsi="仿宋" w:eastAsia="仿宋"/>
          <w:b/>
          <w:bCs/>
          <w:sz w:val="32"/>
          <w:szCs w:val="32"/>
        </w:rPr>
      </w:pPr>
      <w:r>
        <w:rPr>
          <w:rFonts w:hint="eastAsia" w:ascii="仿宋" w:hAnsi="仿宋" w:eastAsia="仿宋"/>
          <w:b/>
          <w:bCs/>
          <w:sz w:val="32"/>
          <w:szCs w:val="32"/>
        </w:rPr>
        <w:t>（二）劳务合同签订情况</w:t>
      </w:r>
    </w:p>
    <w:p>
      <w:pPr>
        <w:spacing w:line="520" w:lineRule="exact"/>
        <w:rPr>
          <w:rFonts w:ascii="仿宋" w:hAnsi="仿宋" w:eastAsia="仿宋"/>
          <w:b/>
          <w:bCs/>
          <w:sz w:val="32"/>
          <w:szCs w:val="32"/>
        </w:rPr>
      </w:pPr>
      <w:r>
        <w:rPr>
          <w:rFonts w:ascii="仿宋" w:hAnsi="仿宋" w:eastAsia="仿宋"/>
          <w:b/>
          <w:bCs/>
          <w:sz w:val="32"/>
          <w:szCs w:val="32"/>
        </w:rPr>
        <w:t xml:space="preserve">   </w:t>
      </w:r>
      <w:r>
        <w:rPr>
          <w:rFonts w:hint="eastAsia" w:ascii="仿宋" w:hAnsi="仿宋" w:eastAsia="仿宋"/>
          <w:sz w:val="32"/>
          <w:szCs w:val="32"/>
        </w:rPr>
        <w:t>岳阳中利房地产开发有限公司派驻的现场负责人员林作基擅自将劳务工程发包给不具备任何资质的个人吴长贵。</w:t>
      </w:r>
      <w:r>
        <w:rPr>
          <w:rFonts w:ascii="仿宋" w:hAnsi="仿宋" w:eastAsia="仿宋"/>
          <w:sz w:val="32"/>
          <w:szCs w:val="32"/>
        </w:rPr>
        <w:t>2017</w:t>
      </w:r>
      <w:r>
        <w:rPr>
          <w:rFonts w:hint="eastAsia" w:ascii="仿宋" w:hAnsi="仿宋" w:eastAsia="仿宋"/>
          <w:sz w:val="32"/>
          <w:szCs w:val="32"/>
        </w:rPr>
        <w:t>年</w:t>
      </w:r>
      <w:r>
        <w:rPr>
          <w:rFonts w:ascii="仿宋" w:hAnsi="仿宋" w:eastAsia="仿宋"/>
          <w:sz w:val="32"/>
          <w:szCs w:val="32"/>
        </w:rPr>
        <w:t>9</w:t>
      </w:r>
      <w:r>
        <w:rPr>
          <w:rFonts w:hint="eastAsia" w:ascii="仿宋" w:hAnsi="仿宋" w:eastAsia="仿宋"/>
          <w:sz w:val="32"/>
          <w:szCs w:val="32"/>
        </w:rPr>
        <w:t>月</w:t>
      </w:r>
      <w:r>
        <w:rPr>
          <w:rFonts w:ascii="仿宋" w:hAnsi="仿宋" w:eastAsia="仿宋"/>
          <w:sz w:val="32"/>
          <w:szCs w:val="32"/>
        </w:rPr>
        <w:t>14</w:t>
      </w:r>
      <w:r>
        <w:rPr>
          <w:rFonts w:hint="eastAsia" w:ascii="仿宋" w:hAnsi="仿宋" w:eastAsia="仿宋"/>
          <w:sz w:val="32"/>
          <w:szCs w:val="32"/>
        </w:rPr>
        <w:t>日，林作基与吴长贵私自签订《建设工程施工承包合同》，合同范围为：吴长贵负责钢筋制作安装工程、模板工程、钢管脚手架与防护工程、外墙贴面工程、内外墙抹灰工程、水电工程的施工和承担施工所用的所有机械设备（垂直运输机械、塔吊及塔吊的基础设施、人货电梯及基础设施）检测和进出场安装拆除。</w:t>
      </w:r>
    </w:p>
    <w:p>
      <w:pPr>
        <w:spacing w:line="520" w:lineRule="exact"/>
        <w:ind w:firstLine="643" w:firstLineChars="200"/>
        <w:rPr>
          <w:rFonts w:ascii="仿宋" w:hAnsi="仿宋" w:eastAsia="仿宋"/>
          <w:b/>
          <w:bCs/>
          <w:sz w:val="32"/>
          <w:szCs w:val="32"/>
        </w:rPr>
      </w:pPr>
      <w:r>
        <w:rPr>
          <w:rFonts w:hint="eastAsia" w:ascii="仿宋" w:hAnsi="仿宋" w:eastAsia="仿宋"/>
          <w:b/>
          <w:bCs/>
          <w:sz w:val="32"/>
          <w:szCs w:val="32"/>
        </w:rPr>
        <w:t>（三）监理合同签订情况</w:t>
      </w:r>
    </w:p>
    <w:p>
      <w:pPr>
        <w:spacing w:line="520" w:lineRule="exact"/>
        <w:rPr>
          <w:rFonts w:ascii="仿宋" w:hAnsi="仿宋" w:eastAsia="仿宋"/>
          <w:b/>
          <w:bCs/>
          <w:sz w:val="32"/>
          <w:szCs w:val="32"/>
        </w:rPr>
      </w:pPr>
      <w:r>
        <w:rPr>
          <w:rFonts w:ascii="仿宋" w:hAnsi="仿宋" w:eastAsia="仿宋"/>
          <w:b/>
          <w:bCs/>
          <w:sz w:val="32"/>
          <w:szCs w:val="32"/>
        </w:rPr>
        <w:t xml:space="preserve">   </w:t>
      </w:r>
      <w:r>
        <w:rPr>
          <w:rFonts w:ascii="仿宋" w:hAnsi="仿宋" w:eastAsia="仿宋"/>
          <w:sz w:val="32"/>
          <w:szCs w:val="32"/>
        </w:rPr>
        <w:t>2017</w:t>
      </w:r>
      <w:r>
        <w:rPr>
          <w:rFonts w:hint="eastAsia" w:ascii="仿宋" w:hAnsi="仿宋" w:eastAsia="仿宋"/>
          <w:sz w:val="32"/>
          <w:szCs w:val="32"/>
        </w:rPr>
        <w:t>年</w:t>
      </w:r>
      <w:r>
        <w:rPr>
          <w:rFonts w:ascii="仿宋" w:hAnsi="仿宋" w:eastAsia="仿宋"/>
          <w:sz w:val="32"/>
          <w:szCs w:val="32"/>
        </w:rPr>
        <w:t>7</w:t>
      </w:r>
      <w:r>
        <w:rPr>
          <w:rFonts w:hint="eastAsia" w:ascii="仿宋" w:hAnsi="仿宋" w:eastAsia="仿宋"/>
          <w:sz w:val="32"/>
          <w:szCs w:val="32"/>
        </w:rPr>
        <w:t>月</w:t>
      </w:r>
      <w:r>
        <w:rPr>
          <w:rFonts w:ascii="仿宋" w:hAnsi="仿宋" w:eastAsia="仿宋"/>
          <w:sz w:val="32"/>
          <w:szCs w:val="32"/>
        </w:rPr>
        <w:t>21</w:t>
      </w:r>
      <w:r>
        <w:rPr>
          <w:rFonts w:hint="eastAsia" w:ascii="仿宋" w:hAnsi="仿宋" w:eastAsia="仿宋"/>
          <w:sz w:val="32"/>
          <w:szCs w:val="32"/>
        </w:rPr>
        <w:t>日，委托人岳阳中利房地产开发有限公司与监理人湖南联创项目管理有限公司签订《建设工程委托监理合同》编号：（</w:t>
      </w:r>
      <w:r>
        <w:rPr>
          <w:rFonts w:ascii="仿宋" w:hAnsi="仿宋" w:eastAsia="仿宋"/>
          <w:sz w:val="32"/>
          <w:szCs w:val="32"/>
        </w:rPr>
        <w:t>2017</w:t>
      </w:r>
      <w:r>
        <w:rPr>
          <w:rFonts w:hint="eastAsia" w:ascii="仿宋" w:hAnsi="仿宋" w:eastAsia="仿宋"/>
          <w:sz w:val="32"/>
          <w:szCs w:val="32"/>
        </w:rPr>
        <w:t>）第（</w:t>
      </w:r>
      <w:r>
        <w:rPr>
          <w:rFonts w:ascii="仿宋" w:hAnsi="仿宋" w:eastAsia="仿宋"/>
          <w:sz w:val="32"/>
          <w:szCs w:val="32"/>
        </w:rPr>
        <w:t>0721</w:t>
      </w:r>
      <w:r>
        <w:rPr>
          <w:rFonts w:hint="eastAsia" w:ascii="仿宋" w:hAnsi="仿宋" w:eastAsia="仿宋"/>
          <w:sz w:val="32"/>
          <w:szCs w:val="32"/>
        </w:rPr>
        <w:t>）号；合同约定：监理工程名称为华容明珠第三期（</w:t>
      </w:r>
      <w:r>
        <w:rPr>
          <w:rFonts w:ascii="仿宋" w:hAnsi="仿宋" w:eastAsia="仿宋"/>
          <w:sz w:val="32"/>
          <w:szCs w:val="32"/>
        </w:rPr>
        <w:t>8</w:t>
      </w:r>
      <w:r>
        <w:rPr>
          <w:rFonts w:hint="eastAsia" w:ascii="仿宋" w:hAnsi="仿宋" w:eastAsia="仿宋"/>
          <w:sz w:val="32"/>
          <w:szCs w:val="32"/>
        </w:rPr>
        <w:t>、</w:t>
      </w:r>
      <w:r>
        <w:rPr>
          <w:rFonts w:ascii="仿宋" w:hAnsi="仿宋" w:eastAsia="仿宋"/>
          <w:sz w:val="32"/>
          <w:szCs w:val="32"/>
        </w:rPr>
        <w:t>9</w:t>
      </w:r>
      <w:r>
        <w:rPr>
          <w:rFonts w:hint="eastAsia" w:ascii="仿宋" w:hAnsi="仿宋" w:eastAsia="仿宋"/>
          <w:sz w:val="32"/>
          <w:szCs w:val="32"/>
        </w:rPr>
        <w:t>、</w:t>
      </w:r>
      <w:r>
        <w:rPr>
          <w:rFonts w:ascii="仿宋" w:hAnsi="仿宋" w:eastAsia="仿宋"/>
          <w:sz w:val="32"/>
          <w:szCs w:val="32"/>
        </w:rPr>
        <w:t>10</w:t>
      </w:r>
      <w:r>
        <w:rPr>
          <w:rFonts w:hint="eastAsia" w:ascii="仿宋" w:hAnsi="仿宋" w:eastAsia="仿宋"/>
          <w:sz w:val="32"/>
          <w:szCs w:val="32"/>
        </w:rPr>
        <w:t>、</w:t>
      </w:r>
      <w:r>
        <w:rPr>
          <w:rFonts w:ascii="仿宋" w:hAnsi="仿宋" w:eastAsia="仿宋"/>
          <w:sz w:val="32"/>
          <w:szCs w:val="32"/>
        </w:rPr>
        <w:t>11</w:t>
      </w:r>
      <w:r>
        <w:rPr>
          <w:rFonts w:hint="eastAsia" w:ascii="仿宋" w:hAnsi="仿宋" w:eastAsia="仿宋"/>
          <w:sz w:val="32"/>
          <w:szCs w:val="32"/>
        </w:rPr>
        <w:t>栋）；工程地点为马鞍新区华容大道北侧；工程规模为</w:t>
      </w:r>
      <w:r>
        <w:rPr>
          <w:rFonts w:ascii="仿宋" w:hAnsi="仿宋" w:eastAsia="仿宋"/>
          <w:sz w:val="32"/>
          <w:szCs w:val="32"/>
        </w:rPr>
        <w:t>66649</w:t>
      </w:r>
      <w:r>
        <w:rPr>
          <w:rFonts w:hint="eastAsia" w:ascii="仿宋" w:hAnsi="仿宋" w:eastAsia="仿宋"/>
          <w:sz w:val="32"/>
          <w:szCs w:val="32"/>
        </w:rPr>
        <w:t>平方米；总投资约</w:t>
      </w:r>
      <w:r>
        <w:rPr>
          <w:rFonts w:ascii="仿宋" w:hAnsi="仿宋" w:eastAsia="仿宋"/>
          <w:sz w:val="32"/>
          <w:szCs w:val="32"/>
        </w:rPr>
        <w:t>9900</w:t>
      </w:r>
      <w:r>
        <w:rPr>
          <w:rFonts w:hint="eastAsia" w:ascii="仿宋" w:hAnsi="仿宋" w:eastAsia="仿宋"/>
          <w:sz w:val="32"/>
          <w:szCs w:val="32"/>
        </w:rPr>
        <w:t>万元；合同自</w:t>
      </w:r>
      <w:r>
        <w:rPr>
          <w:rFonts w:ascii="仿宋" w:hAnsi="仿宋" w:eastAsia="仿宋"/>
          <w:sz w:val="32"/>
          <w:szCs w:val="32"/>
        </w:rPr>
        <w:t>2017</w:t>
      </w:r>
      <w:r>
        <w:rPr>
          <w:rFonts w:hint="eastAsia" w:ascii="仿宋" w:hAnsi="仿宋" w:eastAsia="仿宋"/>
          <w:sz w:val="32"/>
          <w:szCs w:val="32"/>
        </w:rPr>
        <w:t>年</w:t>
      </w:r>
      <w:r>
        <w:rPr>
          <w:rFonts w:ascii="仿宋" w:hAnsi="仿宋" w:eastAsia="仿宋"/>
          <w:sz w:val="32"/>
          <w:szCs w:val="32"/>
        </w:rPr>
        <w:t>8</w:t>
      </w:r>
      <w:r>
        <w:rPr>
          <w:rFonts w:hint="eastAsia" w:ascii="仿宋" w:hAnsi="仿宋" w:eastAsia="仿宋"/>
          <w:sz w:val="32"/>
          <w:szCs w:val="32"/>
        </w:rPr>
        <w:t>月</w:t>
      </w:r>
      <w:r>
        <w:rPr>
          <w:rFonts w:ascii="仿宋" w:hAnsi="仿宋" w:eastAsia="仿宋"/>
          <w:sz w:val="32"/>
          <w:szCs w:val="32"/>
        </w:rPr>
        <w:t>1</w:t>
      </w:r>
      <w:r>
        <w:rPr>
          <w:rFonts w:hint="eastAsia" w:ascii="仿宋" w:hAnsi="仿宋" w:eastAsia="仿宋"/>
          <w:sz w:val="32"/>
          <w:szCs w:val="32"/>
        </w:rPr>
        <w:t>日开始实施，至</w:t>
      </w:r>
      <w:r>
        <w:rPr>
          <w:rFonts w:ascii="仿宋" w:hAnsi="仿宋" w:eastAsia="仿宋"/>
          <w:sz w:val="32"/>
          <w:szCs w:val="32"/>
        </w:rPr>
        <w:t>2019</w:t>
      </w:r>
      <w:r>
        <w:rPr>
          <w:rFonts w:hint="eastAsia" w:ascii="仿宋" w:hAnsi="仿宋" w:eastAsia="仿宋"/>
          <w:sz w:val="32"/>
          <w:szCs w:val="32"/>
        </w:rPr>
        <w:t>年</w:t>
      </w:r>
      <w:r>
        <w:rPr>
          <w:rFonts w:ascii="仿宋" w:hAnsi="仿宋" w:eastAsia="仿宋"/>
          <w:sz w:val="32"/>
          <w:szCs w:val="32"/>
        </w:rPr>
        <w:t>12</w:t>
      </w:r>
      <w:r>
        <w:rPr>
          <w:rFonts w:hint="eastAsia" w:ascii="仿宋" w:hAnsi="仿宋" w:eastAsia="仿宋"/>
          <w:sz w:val="32"/>
          <w:szCs w:val="32"/>
        </w:rPr>
        <w:t>月</w:t>
      </w:r>
      <w:r>
        <w:rPr>
          <w:rFonts w:ascii="仿宋" w:hAnsi="仿宋" w:eastAsia="仿宋"/>
          <w:sz w:val="32"/>
          <w:szCs w:val="32"/>
        </w:rPr>
        <w:t>30</w:t>
      </w:r>
      <w:r>
        <w:rPr>
          <w:rFonts w:hint="eastAsia" w:ascii="仿宋" w:hAnsi="仿宋" w:eastAsia="仿宋"/>
          <w:sz w:val="32"/>
          <w:szCs w:val="32"/>
        </w:rPr>
        <w:t>日完成；合同内容约定为华容明珠三期项目建设施工监理。</w:t>
      </w:r>
    </w:p>
    <w:p>
      <w:pPr>
        <w:spacing w:line="520" w:lineRule="exact"/>
        <w:ind w:firstLine="643" w:firstLineChars="200"/>
        <w:rPr>
          <w:rFonts w:ascii="仿宋" w:hAnsi="仿宋" w:eastAsia="仿宋"/>
          <w:b/>
          <w:bCs/>
          <w:sz w:val="32"/>
          <w:szCs w:val="32"/>
        </w:rPr>
      </w:pPr>
      <w:r>
        <w:rPr>
          <w:rFonts w:hint="eastAsia" w:ascii="仿宋" w:hAnsi="仿宋" w:eastAsia="仿宋"/>
          <w:b/>
          <w:bCs/>
          <w:sz w:val="32"/>
          <w:szCs w:val="32"/>
        </w:rPr>
        <w:t>（四）塔式起重机租赁及安拆合同签订情况</w:t>
      </w:r>
    </w:p>
    <w:p>
      <w:pPr>
        <w:spacing w:line="520" w:lineRule="exact"/>
        <w:ind w:firstLine="643" w:firstLineChars="200"/>
        <w:jc w:val="left"/>
        <w:rPr>
          <w:rFonts w:ascii="仿宋" w:hAnsi="仿宋" w:eastAsia="仿宋" w:cs="仿宋"/>
          <w:b/>
          <w:bCs/>
          <w:sz w:val="32"/>
          <w:szCs w:val="32"/>
        </w:rPr>
      </w:pPr>
      <w:r>
        <w:rPr>
          <w:rFonts w:ascii="仿宋" w:hAnsi="仿宋" w:eastAsia="仿宋" w:cs="仿宋"/>
          <w:b/>
          <w:bCs/>
          <w:sz w:val="32"/>
          <w:szCs w:val="32"/>
        </w:rPr>
        <w:t>1.</w:t>
      </w:r>
      <w:r>
        <w:rPr>
          <w:rFonts w:hint="eastAsia" w:ascii="仿宋" w:hAnsi="仿宋" w:eastAsia="仿宋" w:cs="仿宋"/>
          <w:b/>
          <w:bCs/>
          <w:sz w:val="32"/>
          <w:szCs w:val="32"/>
        </w:rPr>
        <w:t>租赁合同签订情况。</w:t>
      </w:r>
    </w:p>
    <w:p>
      <w:pPr>
        <w:spacing w:line="52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华容县永胜建筑设备租赁有限公司（甲方）于</w:t>
      </w:r>
      <w:r>
        <w:rPr>
          <w:rFonts w:ascii="仿宋" w:hAnsi="仿宋" w:eastAsia="仿宋" w:cs="仿宋"/>
          <w:sz w:val="32"/>
          <w:szCs w:val="32"/>
        </w:rPr>
        <w:t>2017</w:t>
      </w:r>
      <w:r>
        <w:rPr>
          <w:rFonts w:hint="eastAsia" w:ascii="仿宋" w:hAnsi="仿宋" w:eastAsia="仿宋" w:cs="仿宋"/>
          <w:sz w:val="32"/>
          <w:szCs w:val="32"/>
        </w:rPr>
        <w:t>年</w:t>
      </w:r>
      <w:r>
        <w:rPr>
          <w:rFonts w:ascii="仿宋" w:hAnsi="仿宋" w:eastAsia="仿宋" w:cs="仿宋"/>
          <w:sz w:val="32"/>
          <w:szCs w:val="32"/>
        </w:rPr>
        <w:t>7</w:t>
      </w:r>
      <w:r>
        <w:rPr>
          <w:rFonts w:hint="eastAsia" w:ascii="仿宋" w:hAnsi="仿宋" w:eastAsia="仿宋" w:cs="仿宋"/>
          <w:sz w:val="32"/>
          <w:szCs w:val="32"/>
        </w:rPr>
        <w:t>月</w:t>
      </w:r>
      <w:r>
        <w:rPr>
          <w:rFonts w:ascii="仿宋" w:hAnsi="仿宋" w:eastAsia="仿宋" w:cs="仿宋"/>
          <w:sz w:val="32"/>
          <w:szCs w:val="32"/>
        </w:rPr>
        <w:t>10</w:t>
      </w:r>
      <w:r>
        <w:rPr>
          <w:rFonts w:hint="eastAsia" w:ascii="仿宋" w:hAnsi="仿宋" w:eastAsia="仿宋" w:cs="仿宋"/>
          <w:sz w:val="32"/>
          <w:szCs w:val="32"/>
        </w:rPr>
        <w:t>日与湖南泰山工程有限公司（乙方）签订设备租赁合同。在合同中注明，甲方出租设备编号为</w:t>
      </w:r>
      <w:r>
        <w:rPr>
          <w:rFonts w:ascii="仿宋" w:hAnsi="仿宋" w:eastAsia="仿宋" w:cs="仿宋"/>
          <w:sz w:val="32"/>
          <w:szCs w:val="32"/>
        </w:rPr>
        <w:t>201707D051</w:t>
      </w:r>
      <w:r>
        <w:rPr>
          <w:rFonts w:hint="eastAsia" w:ascii="仿宋" w:hAnsi="仿宋" w:eastAsia="仿宋" w:cs="仿宋"/>
          <w:sz w:val="32"/>
          <w:szCs w:val="32"/>
        </w:rPr>
        <w:t>的山东大汉</w:t>
      </w:r>
      <w:r>
        <w:rPr>
          <w:rFonts w:ascii="仿宋" w:hAnsi="仿宋" w:eastAsia="仿宋" w:cs="仿宋"/>
          <w:sz w:val="32"/>
          <w:szCs w:val="32"/>
        </w:rPr>
        <w:t>QTZ63</w:t>
      </w:r>
      <w:r>
        <w:rPr>
          <w:rFonts w:hint="eastAsia" w:ascii="仿宋" w:hAnsi="仿宋" w:eastAsia="仿宋" w:cs="仿宋"/>
          <w:sz w:val="32"/>
          <w:szCs w:val="32"/>
        </w:rPr>
        <w:t>型塔式起重机。甲方加盖本单位公章，法人代表谭永胜签名；乙方加盖“湖南泰山工程有限公司华容明珠项目部资料专用章”，法定代表人或其委托代理人一栏签名人为程正祥。</w:t>
      </w:r>
    </w:p>
    <w:p>
      <w:pPr>
        <w:spacing w:line="520" w:lineRule="exact"/>
        <w:ind w:firstLine="643" w:firstLineChars="200"/>
        <w:jc w:val="left"/>
        <w:rPr>
          <w:rFonts w:ascii="仿宋" w:hAnsi="仿宋" w:eastAsia="仿宋" w:cs="仿宋"/>
          <w:b/>
          <w:bCs/>
          <w:sz w:val="32"/>
          <w:szCs w:val="32"/>
        </w:rPr>
      </w:pPr>
      <w:r>
        <w:rPr>
          <w:rFonts w:ascii="仿宋" w:hAnsi="仿宋" w:eastAsia="仿宋" w:cs="仿宋"/>
          <w:b/>
          <w:bCs/>
          <w:sz w:val="32"/>
          <w:szCs w:val="32"/>
        </w:rPr>
        <w:t>2.</w:t>
      </w:r>
      <w:r>
        <w:rPr>
          <w:rFonts w:hint="eastAsia" w:ascii="仿宋" w:hAnsi="仿宋" w:eastAsia="仿宋" w:cs="仿宋"/>
          <w:b/>
          <w:bCs/>
          <w:sz w:val="32"/>
          <w:szCs w:val="32"/>
        </w:rPr>
        <w:t>安拆合同签订情况。</w:t>
      </w:r>
    </w:p>
    <w:p>
      <w:pPr>
        <w:spacing w:line="520" w:lineRule="exact"/>
        <w:jc w:val="left"/>
        <w:rPr>
          <w:rFonts w:ascii="仿宋" w:hAnsi="仿宋" w:eastAsia="仿宋"/>
          <w:b/>
          <w:bCs/>
          <w:sz w:val="32"/>
          <w:szCs w:val="32"/>
        </w:rPr>
      </w:pPr>
      <w:r>
        <w:rPr>
          <w:rFonts w:ascii="仿宋" w:hAnsi="仿宋" w:eastAsia="仿宋" w:cs="仿宋"/>
          <w:sz w:val="32"/>
          <w:szCs w:val="32"/>
        </w:rPr>
        <w:t xml:space="preserve">   </w:t>
      </w:r>
      <w:r>
        <w:rPr>
          <w:rFonts w:hint="eastAsia" w:ascii="仿宋" w:hAnsi="仿宋" w:eastAsia="仿宋" w:cs="仿宋"/>
          <w:sz w:val="32"/>
          <w:szCs w:val="32"/>
        </w:rPr>
        <w:t>经调查取证，劳务承包人吴长贵联系华容县永胜建筑设备租赁有限公司法人代表谭永胜，要求其进行塔式起重机的安装拆卸作业。因租赁公司不具备安拆资质，谭永胜私刻公章伪造湘阴万顺建筑设备安装有限公司安装拆卸合同和协议</w:t>
      </w:r>
      <w:r>
        <w:rPr>
          <w:rFonts w:hint="eastAsia" w:ascii="仿宋" w:hAnsi="仿宋" w:eastAsia="仿宋" w:cs="仿宋"/>
          <w:sz w:val="30"/>
          <w:szCs w:val="30"/>
        </w:rPr>
        <w:t>，并指使公司资料员</w:t>
      </w:r>
      <w:r>
        <w:rPr>
          <w:rFonts w:hint="eastAsia" w:ascii="仿宋" w:hAnsi="仿宋" w:eastAsia="仿宋"/>
          <w:sz w:val="32"/>
          <w:szCs w:val="44"/>
        </w:rPr>
        <w:t>陈立祥假冒他人签字，伪造塔吊工程技术资料和安拆人员资料，以应付监理单位及行政主管部门检查。</w:t>
      </w:r>
    </w:p>
    <w:p>
      <w:pPr>
        <w:spacing w:line="520" w:lineRule="exact"/>
        <w:ind w:firstLine="640" w:firstLineChars="200"/>
        <w:rPr>
          <w:rFonts w:ascii="黑体" w:hAnsi="黑体" w:eastAsia="黑体" w:cs="黑体"/>
          <w:sz w:val="32"/>
          <w:szCs w:val="32"/>
        </w:rPr>
      </w:pPr>
      <w:r>
        <w:rPr>
          <w:rFonts w:hint="eastAsia" w:ascii="黑体" w:hAnsi="黑体" w:eastAsia="黑体" w:cs="黑体"/>
          <w:sz w:val="32"/>
          <w:szCs w:val="32"/>
        </w:rPr>
        <w:t>三、事故发生塔式起重机基本情况</w:t>
      </w:r>
    </w:p>
    <w:p>
      <w:pPr>
        <w:spacing w:line="520" w:lineRule="exact"/>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事故发生的塔式起重机生产单位为：山东大汉建设机械有限公司（特种设备制造许可证编号：</w:t>
      </w:r>
      <w:r>
        <w:rPr>
          <w:rFonts w:ascii="仿宋" w:hAnsi="仿宋" w:eastAsia="仿宋" w:cs="仿宋"/>
          <w:sz w:val="32"/>
          <w:szCs w:val="32"/>
        </w:rPr>
        <w:t>TS2410380-2016</w:t>
      </w:r>
      <w:r>
        <w:rPr>
          <w:rFonts w:hint="eastAsia" w:ascii="仿宋" w:hAnsi="仿宋" w:eastAsia="仿宋" w:cs="仿宋"/>
          <w:sz w:val="32"/>
          <w:szCs w:val="32"/>
        </w:rPr>
        <w:t>）；</w:t>
      </w:r>
      <w:r>
        <w:rPr>
          <w:rFonts w:ascii="仿宋" w:hAnsi="仿宋" w:eastAsia="仿宋" w:cs="仿宋"/>
          <w:sz w:val="32"/>
          <w:szCs w:val="32"/>
        </w:rPr>
        <w:t xml:space="preserve">                      </w:t>
      </w:r>
    </w:p>
    <w:p>
      <w:pPr>
        <w:spacing w:line="520" w:lineRule="exact"/>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产品名称及型号：</w:t>
      </w:r>
      <w:r>
        <w:rPr>
          <w:rFonts w:ascii="仿宋" w:hAnsi="仿宋" w:eastAsia="仿宋" w:cs="仿宋"/>
          <w:sz w:val="32"/>
          <w:szCs w:val="32"/>
        </w:rPr>
        <w:t>QTZ63</w:t>
      </w:r>
      <w:r>
        <w:rPr>
          <w:rFonts w:hint="eastAsia" w:ascii="仿宋" w:hAnsi="仿宋" w:eastAsia="仿宋" w:cs="仿宋"/>
          <w:sz w:val="32"/>
          <w:szCs w:val="32"/>
        </w:rPr>
        <w:t>塔式起重机，产品制造编号为</w:t>
      </w:r>
      <w:r>
        <w:rPr>
          <w:rFonts w:ascii="仿宋" w:hAnsi="仿宋" w:eastAsia="仿宋" w:cs="仿宋"/>
          <w:sz w:val="32"/>
          <w:szCs w:val="32"/>
        </w:rPr>
        <w:t>201407D051</w:t>
      </w:r>
      <w:r>
        <w:rPr>
          <w:rFonts w:hint="eastAsia" w:ascii="仿宋" w:hAnsi="仿宋" w:eastAsia="仿宋" w:cs="仿宋"/>
          <w:sz w:val="32"/>
          <w:szCs w:val="32"/>
        </w:rPr>
        <w:t>，产品合格证生产日期为</w:t>
      </w:r>
      <w:r>
        <w:rPr>
          <w:rFonts w:ascii="仿宋" w:hAnsi="仿宋" w:eastAsia="仿宋" w:cs="仿宋"/>
          <w:sz w:val="32"/>
          <w:szCs w:val="32"/>
        </w:rPr>
        <w:t>2014</w:t>
      </w:r>
      <w:r>
        <w:rPr>
          <w:rFonts w:hint="eastAsia" w:ascii="仿宋" w:hAnsi="仿宋" w:eastAsia="仿宋" w:cs="仿宋"/>
          <w:sz w:val="32"/>
          <w:szCs w:val="32"/>
        </w:rPr>
        <w:t>年</w:t>
      </w:r>
      <w:r>
        <w:rPr>
          <w:rFonts w:ascii="仿宋" w:hAnsi="仿宋" w:eastAsia="仿宋" w:cs="仿宋"/>
          <w:sz w:val="32"/>
          <w:szCs w:val="32"/>
        </w:rPr>
        <w:t>7</w:t>
      </w:r>
      <w:r>
        <w:rPr>
          <w:rFonts w:hint="eastAsia" w:ascii="仿宋" w:hAnsi="仿宋" w:eastAsia="仿宋" w:cs="仿宋"/>
          <w:sz w:val="32"/>
          <w:szCs w:val="32"/>
        </w:rPr>
        <w:t>月</w:t>
      </w:r>
      <w:r>
        <w:rPr>
          <w:rFonts w:ascii="仿宋" w:hAnsi="仿宋" w:eastAsia="仿宋" w:cs="仿宋"/>
          <w:sz w:val="32"/>
          <w:szCs w:val="32"/>
        </w:rPr>
        <w:t>20</w:t>
      </w:r>
      <w:r>
        <w:rPr>
          <w:rFonts w:hint="eastAsia" w:ascii="仿宋" w:hAnsi="仿宋" w:eastAsia="仿宋" w:cs="仿宋"/>
          <w:sz w:val="32"/>
          <w:szCs w:val="32"/>
        </w:rPr>
        <w:t>日，出厂日期为</w:t>
      </w:r>
      <w:r>
        <w:rPr>
          <w:rFonts w:ascii="仿宋" w:hAnsi="仿宋" w:eastAsia="仿宋" w:cs="仿宋"/>
          <w:sz w:val="32"/>
          <w:szCs w:val="32"/>
        </w:rPr>
        <w:t>2014</w:t>
      </w:r>
      <w:r>
        <w:rPr>
          <w:rFonts w:hint="eastAsia" w:ascii="仿宋" w:hAnsi="仿宋" w:eastAsia="仿宋" w:cs="仿宋"/>
          <w:sz w:val="32"/>
          <w:szCs w:val="32"/>
        </w:rPr>
        <w:t>年</w:t>
      </w:r>
      <w:r>
        <w:rPr>
          <w:rFonts w:ascii="仿宋" w:hAnsi="仿宋" w:eastAsia="仿宋" w:cs="仿宋"/>
          <w:sz w:val="32"/>
          <w:szCs w:val="32"/>
        </w:rPr>
        <w:t>7</w:t>
      </w:r>
      <w:r>
        <w:rPr>
          <w:rFonts w:hint="eastAsia" w:ascii="仿宋" w:hAnsi="仿宋" w:eastAsia="仿宋" w:cs="仿宋"/>
          <w:sz w:val="32"/>
          <w:szCs w:val="32"/>
        </w:rPr>
        <w:t>月</w:t>
      </w:r>
      <w:r>
        <w:rPr>
          <w:rFonts w:ascii="仿宋" w:hAnsi="仿宋" w:eastAsia="仿宋" w:cs="仿宋"/>
          <w:sz w:val="32"/>
          <w:szCs w:val="32"/>
        </w:rPr>
        <w:t>28</w:t>
      </w:r>
      <w:r>
        <w:rPr>
          <w:rFonts w:hint="eastAsia" w:ascii="仿宋" w:hAnsi="仿宋" w:eastAsia="仿宋" w:cs="仿宋"/>
          <w:sz w:val="32"/>
          <w:szCs w:val="32"/>
        </w:rPr>
        <w:t>日。</w:t>
      </w:r>
    </w:p>
    <w:p>
      <w:pPr>
        <w:spacing w:line="520" w:lineRule="exact"/>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设备产权备案情况：</w:t>
      </w:r>
      <w:r>
        <w:rPr>
          <w:rFonts w:ascii="仿宋" w:hAnsi="仿宋" w:eastAsia="仿宋" w:cs="仿宋"/>
          <w:sz w:val="32"/>
          <w:szCs w:val="32"/>
        </w:rPr>
        <w:t>2014</w:t>
      </w:r>
      <w:r>
        <w:rPr>
          <w:rFonts w:hint="eastAsia" w:ascii="仿宋" w:hAnsi="仿宋" w:eastAsia="仿宋" w:cs="仿宋"/>
          <w:sz w:val="32"/>
          <w:szCs w:val="32"/>
        </w:rPr>
        <w:t>年</w:t>
      </w:r>
      <w:r>
        <w:rPr>
          <w:rFonts w:ascii="仿宋" w:hAnsi="仿宋" w:eastAsia="仿宋" w:cs="仿宋"/>
          <w:sz w:val="32"/>
          <w:szCs w:val="32"/>
        </w:rPr>
        <w:t>7</w:t>
      </w:r>
      <w:r>
        <w:rPr>
          <w:rFonts w:hint="eastAsia" w:ascii="仿宋" w:hAnsi="仿宋" w:eastAsia="仿宋" w:cs="仿宋"/>
          <w:sz w:val="32"/>
          <w:szCs w:val="32"/>
        </w:rPr>
        <w:t>月</w:t>
      </w:r>
      <w:r>
        <w:rPr>
          <w:rFonts w:ascii="仿宋" w:hAnsi="仿宋" w:eastAsia="仿宋" w:cs="仿宋"/>
          <w:sz w:val="32"/>
          <w:szCs w:val="32"/>
        </w:rPr>
        <w:t>28</w:t>
      </w:r>
      <w:r>
        <w:rPr>
          <w:rFonts w:hint="eastAsia" w:ascii="仿宋" w:hAnsi="仿宋" w:eastAsia="仿宋" w:cs="仿宋"/>
          <w:sz w:val="32"/>
          <w:szCs w:val="32"/>
        </w:rPr>
        <w:t>日华容县永胜建筑设备租赁有限公司购入该设备，并于</w:t>
      </w:r>
      <w:r>
        <w:rPr>
          <w:rFonts w:ascii="仿宋" w:hAnsi="仿宋" w:eastAsia="仿宋" w:cs="仿宋"/>
          <w:sz w:val="32"/>
          <w:szCs w:val="32"/>
        </w:rPr>
        <w:t>2014</w:t>
      </w:r>
      <w:r>
        <w:rPr>
          <w:rFonts w:hint="eastAsia" w:ascii="仿宋" w:hAnsi="仿宋" w:eastAsia="仿宋" w:cs="仿宋"/>
          <w:sz w:val="32"/>
          <w:szCs w:val="32"/>
        </w:rPr>
        <w:t>年</w:t>
      </w:r>
      <w:r>
        <w:rPr>
          <w:rFonts w:ascii="仿宋" w:hAnsi="仿宋" w:eastAsia="仿宋" w:cs="仿宋"/>
          <w:sz w:val="32"/>
          <w:szCs w:val="32"/>
        </w:rPr>
        <w:t>8</w:t>
      </w:r>
      <w:r>
        <w:rPr>
          <w:rFonts w:hint="eastAsia" w:ascii="仿宋" w:hAnsi="仿宋" w:eastAsia="仿宋" w:cs="仿宋"/>
          <w:sz w:val="32"/>
          <w:szCs w:val="32"/>
        </w:rPr>
        <w:t>月</w:t>
      </w:r>
      <w:r>
        <w:rPr>
          <w:rFonts w:ascii="仿宋" w:hAnsi="仿宋" w:eastAsia="仿宋" w:cs="仿宋"/>
          <w:sz w:val="32"/>
          <w:szCs w:val="32"/>
        </w:rPr>
        <w:t>5</w:t>
      </w:r>
      <w:r>
        <w:rPr>
          <w:rFonts w:hint="eastAsia" w:ascii="仿宋" w:hAnsi="仿宋" w:eastAsia="仿宋" w:cs="仿宋"/>
          <w:sz w:val="32"/>
          <w:szCs w:val="32"/>
        </w:rPr>
        <w:t>日办理产权备案登记手续（设备备案登记编号：湘</w:t>
      </w:r>
      <w:r>
        <w:rPr>
          <w:rFonts w:ascii="仿宋" w:hAnsi="仿宋" w:eastAsia="仿宋" w:cs="仿宋"/>
          <w:sz w:val="32"/>
          <w:szCs w:val="32"/>
        </w:rPr>
        <w:t>F6-T-01682</w:t>
      </w:r>
      <w:r>
        <w:rPr>
          <w:rFonts w:hint="eastAsia" w:ascii="仿宋" w:hAnsi="仿宋" w:eastAsia="仿宋" w:cs="仿宋"/>
          <w:sz w:val="32"/>
          <w:szCs w:val="32"/>
        </w:rPr>
        <w:t>）。</w:t>
      </w:r>
    </w:p>
    <w:p>
      <w:pPr>
        <w:spacing w:line="520" w:lineRule="exact"/>
        <w:ind w:firstLine="640" w:firstLineChars="200"/>
        <w:rPr>
          <w:rFonts w:ascii="仿宋" w:hAnsi="仿宋" w:eastAsia="仿宋" w:cs="仿宋"/>
          <w:sz w:val="32"/>
          <w:szCs w:val="32"/>
        </w:rPr>
      </w:pPr>
      <w:r>
        <w:rPr>
          <w:rFonts w:ascii="仿宋" w:hAnsi="仿宋" w:eastAsia="仿宋" w:cs="仿宋"/>
          <w:sz w:val="32"/>
          <w:szCs w:val="32"/>
        </w:rPr>
        <w:t>4.</w:t>
      </w:r>
      <w:r>
        <w:rPr>
          <w:rFonts w:hint="eastAsia" w:ascii="仿宋" w:hAnsi="仿宋" w:eastAsia="仿宋" w:cs="仿宋"/>
          <w:sz w:val="32"/>
          <w:szCs w:val="32"/>
        </w:rPr>
        <w:t>设备安装检验情况：检验单位为岳阳市建设工程质量检测中心，检验日期</w:t>
      </w:r>
      <w:r>
        <w:rPr>
          <w:rFonts w:ascii="仿宋" w:hAnsi="仿宋" w:eastAsia="仿宋" w:cs="仿宋"/>
          <w:sz w:val="32"/>
          <w:szCs w:val="32"/>
        </w:rPr>
        <w:t>2017</w:t>
      </w:r>
      <w:r>
        <w:rPr>
          <w:rFonts w:hint="eastAsia" w:ascii="仿宋" w:hAnsi="仿宋" w:eastAsia="仿宋" w:cs="仿宋"/>
          <w:sz w:val="32"/>
          <w:szCs w:val="32"/>
        </w:rPr>
        <w:t>年</w:t>
      </w:r>
      <w:r>
        <w:rPr>
          <w:rFonts w:ascii="仿宋" w:hAnsi="仿宋" w:eastAsia="仿宋" w:cs="仿宋"/>
          <w:sz w:val="32"/>
          <w:szCs w:val="32"/>
        </w:rPr>
        <w:t>8</w:t>
      </w:r>
      <w:r>
        <w:rPr>
          <w:rFonts w:hint="eastAsia" w:ascii="仿宋" w:hAnsi="仿宋" w:eastAsia="仿宋" w:cs="仿宋"/>
          <w:sz w:val="32"/>
          <w:szCs w:val="32"/>
        </w:rPr>
        <w:t>月</w:t>
      </w:r>
      <w:r>
        <w:rPr>
          <w:rFonts w:ascii="仿宋" w:hAnsi="仿宋" w:eastAsia="仿宋" w:cs="仿宋"/>
          <w:sz w:val="32"/>
          <w:szCs w:val="32"/>
        </w:rPr>
        <w:t>31</w:t>
      </w:r>
      <w:r>
        <w:rPr>
          <w:rFonts w:hint="eastAsia" w:ascii="仿宋" w:hAnsi="仿宋" w:eastAsia="仿宋" w:cs="仿宋"/>
          <w:sz w:val="32"/>
          <w:szCs w:val="32"/>
        </w:rPr>
        <w:t>日，检验结论为合格，检验报告编号</w:t>
      </w:r>
      <w:r>
        <w:rPr>
          <w:rFonts w:ascii="仿宋" w:hAnsi="仿宋" w:eastAsia="仿宋" w:cs="仿宋"/>
          <w:sz w:val="32"/>
          <w:szCs w:val="32"/>
        </w:rPr>
        <w:t>2017-J-T-H228</w:t>
      </w:r>
      <w:r>
        <w:rPr>
          <w:rFonts w:hint="eastAsia" w:ascii="仿宋" w:hAnsi="仿宋" w:eastAsia="仿宋" w:cs="仿宋"/>
          <w:sz w:val="32"/>
          <w:szCs w:val="32"/>
        </w:rPr>
        <w:t>。</w:t>
      </w:r>
    </w:p>
    <w:p>
      <w:pPr>
        <w:pStyle w:val="8"/>
        <w:spacing w:line="520" w:lineRule="exact"/>
        <w:ind w:firstLine="800" w:firstLineChars="250"/>
        <w:rPr>
          <w:rFonts w:ascii="黑体" w:hAnsi="黑体" w:eastAsia="黑体"/>
          <w:color w:val="000000"/>
          <w:sz w:val="32"/>
          <w:szCs w:val="32"/>
        </w:rPr>
      </w:pPr>
      <w:r>
        <w:rPr>
          <w:rFonts w:hint="eastAsia" w:ascii="黑体" w:hAnsi="黑体" w:eastAsia="黑体"/>
          <w:sz w:val="32"/>
          <w:szCs w:val="32"/>
        </w:rPr>
        <w:t>四、</w:t>
      </w:r>
      <w:r>
        <w:rPr>
          <w:rFonts w:hint="eastAsia" w:ascii="黑体" w:hAnsi="黑体" w:eastAsia="黑体"/>
          <w:color w:val="000000"/>
          <w:sz w:val="32"/>
          <w:szCs w:val="32"/>
        </w:rPr>
        <w:t>事故人员伤亡情况</w:t>
      </w:r>
    </w:p>
    <w:p>
      <w:pPr>
        <w:pStyle w:val="8"/>
        <w:spacing w:line="520" w:lineRule="exact"/>
        <w:ind w:firstLine="800" w:firstLineChars="250"/>
        <w:rPr>
          <w:rFonts w:ascii="仿宋" w:hAnsi="仿宋" w:eastAsia="仿宋" w:cs="仿宋"/>
          <w:color w:val="000000"/>
          <w:sz w:val="32"/>
          <w:szCs w:val="32"/>
        </w:rPr>
      </w:pPr>
      <w:r>
        <w:rPr>
          <w:rFonts w:ascii="仿宋" w:hAnsi="仿宋" w:eastAsia="仿宋" w:cs="仿宋"/>
          <w:color w:val="000000"/>
          <w:sz w:val="32"/>
          <w:szCs w:val="32"/>
        </w:rPr>
        <w:t>1</w:t>
      </w:r>
      <w:r>
        <w:rPr>
          <w:rFonts w:hint="eastAsia" w:ascii="仿宋" w:hAnsi="仿宋" w:eastAsia="仿宋" w:cs="仿宋"/>
          <w:color w:val="000000"/>
          <w:sz w:val="32"/>
          <w:szCs w:val="32"/>
        </w:rPr>
        <w:t>、塔吊司机严若东，男，</w:t>
      </w:r>
      <w:r>
        <w:rPr>
          <w:rFonts w:ascii="仿宋" w:hAnsi="仿宋" w:eastAsia="仿宋" w:cs="仿宋"/>
          <w:color w:val="000000"/>
          <w:sz w:val="32"/>
          <w:szCs w:val="32"/>
        </w:rPr>
        <w:t>30</w:t>
      </w:r>
      <w:r>
        <w:rPr>
          <w:rFonts w:hint="eastAsia" w:ascii="仿宋" w:hAnsi="仿宋" w:eastAsia="仿宋" w:cs="仿宋"/>
          <w:color w:val="000000"/>
          <w:sz w:val="32"/>
          <w:szCs w:val="32"/>
        </w:rPr>
        <w:t>岁，华容县鲇鱼须镇松树村十组</w:t>
      </w:r>
      <w:r>
        <w:rPr>
          <w:rFonts w:ascii="仿宋" w:hAnsi="仿宋" w:eastAsia="仿宋" w:cs="仿宋"/>
          <w:color w:val="000000"/>
          <w:sz w:val="32"/>
          <w:szCs w:val="32"/>
        </w:rPr>
        <w:t>10-0050</w:t>
      </w:r>
      <w:r>
        <w:rPr>
          <w:rFonts w:hint="eastAsia" w:ascii="仿宋" w:hAnsi="仿宋" w:eastAsia="仿宋" w:cs="仿宋"/>
          <w:color w:val="000000"/>
          <w:sz w:val="32"/>
          <w:szCs w:val="32"/>
        </w:rPr>
        <w:t>号，身份证：</w:t>
      </w:r>
      <w:r>
        <w:rPr>
          <w:rFonts w:ascii="仿宋" w:hAnsi="仿宋" w:eastAsia="仿宋" w:cs="仿宋"/>
          <w:color w:val="000000"/>
          <w:sz w:val="32"/>
          <w:szCs w:val="32"/>
        </w:rPr>
        <w:t>430623198810251914</w:t>
      </w:r>
      <w:r>
        <w:rPr>
          <w:rFonts w:hint="eastAsia" w:ascii="仿宋" w:hAnsi="仿宋" w:eastAsia="仿宋" w:cs="仿宋"/>
          <w:color w:val="000000"/>
          <w:sz w:val="32"/>
          <w:szCs w:val="32"/>
        </w:rPr>
        <w:t>；事故中死亡。</w:t>
      </w:r>
    </w:p>
    <w:p>
      <w:pPr>
        <w:pStyle w:val="8"/>
        <w:spacing w:line="520" w:lineRule="exact"/>
        <w:ind w:firstLine="800" w:firstLineChars="250"/>
        <w:rPr>
          <w:rFonts w:ascii="仿宋" w:hAnsi="仿宋" w:eastAsia="仿宋" w:cs="仿宋"/>
          <w:color w:val="000000"/>
          <w:sz w:val="32"/>
          <w:szCs w:val="32"/>
        </w:rPr>
      </w:pPr>
      <w:r>
        <w:rPr>
          <w:rFonts w:ascii="仿宋" w:hAnsi="仿宋" w:eastAsia="仿宋" w:cs="仿宋"/>
          <w:color w:val="000000"/>
          <w:sz w:val="32"/>
          <w:szCs w:val="32"/>
        </w:rPr>
        <w:t>2</w:t>
      </w:r>
      <w:r>
        <w:rPr>
          <w:rFonts w:hint="eastAsia" w:ascii="仿宋" w:hAnsi="仿宋" w:eastAsia="仿宋" w:cs="仿宋"/>
          <w:color w:val="000000"/>
          <w:sz w:val="32"/>
          <w:szCs w:val="32"/>
        </w:rPr>
        <w:t>、拆卸工王中益，男，</w:t>
      </w:r>
      <w:r>
        <w:rPr>
          <w:rFonts w:ascii="仿宋" w:hAnsi="仿宋" w:eastAsia="仿宋" w:cs="仿宋"/>
          <w:color w:val="000000"/>
          <w:sz w:val="32"/>
          <w:szCs w:val="32"/>
        </w:rPr>
        <w:t>45</w:t>
      </w:r>
      <w:r>
        <w:rPr>
          <w:rFonts w:hint="eastAsia" w:ascii="仿宋" w:hAnsi="仿宋" w:eastAsia="仿宋" w:cs="仿宋"/>
          <w:color w:val="000000"/>
          <w:sz w:val="32"/>
          <w:szCs w:val="32"/>
        </w:rPr>
        <w:t>岁，华容县鲇鱼须镇程家岭村准里十一组</w:t>
      </w:r>
      <w:r>
        <w:rPr>
          <w:rFonts w:ascii="仿宋" w:hAnsi="仿宋" w:eastAsia="仿宋" w:cs="仿宋"/>
          <w:color w:val="000000"/>
          <w:sz w:val="32"/>
          <w:szCs w:val="32"/>
        </w:rPr>
        <w:t>017</w:t>
      </w:r>
      <w:r>
        <w:rPr>
          <w:rFonts w:hint="eastAsia" w:ascii="仿宋" w:hAnsi="仿宋" w:eastAsia="仿宋" w:cs="仿宋"/>
          <w:color w:val="000000"/>
          <w:sz w:val="32"/>
          <w:szCs w:val="32"/>
        </w:rPr>
        <w:t>号，身份证：</w:t>
      </w:r>
      <w:r>
        <w:rPr>
          <w:rFonts w:ascii="仿宋" w:hAnsi="仿宋" w:eastAsia="仿宋" w:cs="仿宋"/>
          <w:color w:val="000000"/>
          <w:sz w:val="32"/>
          <w:szCs w:val="32"/>
        </w:rPr>
        <w:t>430623197312021935</w:t>
      </w:r>
      <w:r>
        <w:rPr>
          <w:rFonts w:hint="eastAsia" w:ascii="仿宋" w:hAnsi="仿宋" w:eastAsia="仿宋" w:cs="仿宋"/>
          <w:color w:val="000000"/>
          <w:sz w:val="32"/>
          <w:szCs w:val="32"/>
        </w:rPr>
        <w:t>；事故中死亡。</w:t>
      </w:r>
    </w:p>
    <w:p>
      <w:pPr>
        <w:pStyle w:val="8"/>
        <w:spacing w:line="520" w:lineRule="exact"/>
        <w:ind w:firstLine="800" w:firstLineChars="250"/>
        <w:rPr>
          <w:rFonts w:ascii="黑体" w:hAnsi="黑体" w:eastAsia="黑体"/>
          <w:color w:val="000000"/>
          <w:sz w:val="32"/>
          <w:szCs w:val="32"/>
        </w:rPr>
      </w:pPr>
      <w:r>
        <w:rPr>
          <w:rFonts w:ascii="仿宋" w:hAnsi="仿宋" w:eastAsia="仿宋" w:cs="仿宋"/>
          <w:color w:val="000000"/>
          <w:sz w:val="32"/>
          <w:szCs w:val="32"/>
        </w:rPr>
        <w:t>3</w:t>
      </w:r>
      <w:r>
        <w:rPr>
          <w:rFonts w:hint="eastAsia" w:ascii="仿宋" w:hAnsi="仿宋" w:eastAsia="仿宋" w:cs="仿宋"/>
          <w:color w:val="000000"/>
          <w:sz w:val="32"/>
          <w:szCs w:val="32"/>
        </w:rPr>
        <w:t>、拆卸工王云，男，</w:t>
      </w:r>
      <w:r>
        <w:rPr>
          <w:rFonts w:ascii="仿宋" w:hAnsi="仿宋" w:eastAsia="仿宋" w:cs="仿宋"/>
          <w:color w:val="000000"/>
          <w:sz w:val="32"/>
          <w:szCs w:val="32"/>
        </w:rPr>
        <w:t>37</w:t>
      </w:r>
      <w:r>
        <w:rPr>
          <w:rFonts w:hint="eastAsia" w:ascii="仿宋" w:hAnsi="仿宋" w:eastAsia="仿宋" w:cs="仿宋"/>
          <w:color w:val="000000"/>
          <w:sz w:val="32"/>
          <w:szCs w:val="32"/>
        </w:rPr>
        <w:t>岁，重庆市涪陵区武陵山乡武陵山村</w:t>
      </w:r>
      <w:r>
        <w:rPr>
          <w:rFonts w:ascii="仿宋" w:hAnsi="仿宋" w:eastAsia="仿宋" w:cs="仿宋"/>
          <w:color w:val="000000"/>
          <w:sz w:val="32"/>
          <w:szCs w:val="32"/>
        </w:rPr>
        <w:t>1</w:t>
      </w:r>
      <w:r>
        <w:rPr>
          <w:rFonts w:hint="eastAsia" w:ascii="仿宋" w:hAnsi="仿宋" w:eastAsia="仿宋" w:cs="仿宋"/>
          <w:color w:val="000000"/>
          <w:sz w:val="32"/>
          <w:szCs w:val="32"/>
        </w:rPr>
        <w:t>组</w:t>
      </w:r>
      <w:r>
        <w:rPr>
          <w:rFonts w:ascii="仿宋" w:hAnsi="仿宋" w:eastAsia="仿宋" w:cs="仿宋"/>
          <w:color w:val="000000"/>
          <w:sz w:val="32"/>
          <w:szCs w:val="32"/>
        </w:rPr>
        <w:t>100</w:t>
      </w:r>
      <w:r>
        <w:rPr>
          <w:rFonts w:hint="eastAsia" w:ascii="仿宋" w:hAnsi="仿宋" w:eastAsia="仿宋" w:cs="仿宋"/>
          <w:color w:val="000000"/>
          <w:sz w:val="32"/>
          <w:szCs w:val="32"/>
        </w:rPr>
        <w:t>号，身份证：</w:t>
      </w:r>
      <w:r>
        <w:rPr>
          <w:rFonts w:ascii="仿宋" w:hAnsi="仿宋" w:eastAsia="仿宋" w:cs="仿宋"/>
          <w:color w:val="000000"/>
          <w:sz w:val="32"/>
          <w:szCs w:val="32"/>
        </w:rPr>
        <w:t>51230119810428699</w:t>
      </w:r>
      <w:r>
        <w:rPr>
          <w:rFonts w:hint="eastAsia" w:ascii="仿宋" w:hAnsi="仿宋" w:eastAsia="仿宋" w:cs="仿宋"/>
          <w:color w:val="000000"/>
          <w:sz w:val="32"/>
          <w:szCs w:val="32"/>
        </w:rPr>
        <w:t>×；送医院救治无效后死亡。</w:t>
      </w:r>
    </w:p>
    <w:p>
      <w:pPr>
        <w:pStyle w:val="8"/>
        <w:spacing w:line="520" w:lineRule="exact"/>
        <w:ind w:firstLine="800" w:firstLineChars="250"/>
        <w:rPr>
          <w:rFonts w:ascii="仿宋" w:hAnsi="仿宋" w:eastAsia="仿宋" w:cs="仿宋"/>
          <w:color w:val="000000"/>
          <w:sz w:val="32"/>
          <w:szCs w:val="32"/>
        </w:rPr>
      </w:pPr>
      <w:r>
        <w:rPr>
          <w:rFonts w:ascii="仿宋" w:hAnsi="仿宋" w:eastAsia="仿宋" w:cs="仿宋"/>
          <w:color w:val="000000"/>
          <w:sz w:val="32"/>
          <w:szCs w:val="32"/>
        </w:rPr>
        <w:t>4</w:t>
      </w:r>
      <w:r>
        <w:rPr>
          <w:rFonts w:hint="eastAsia" w:ascii="仿宋" w:hAnsi="仿宋" w:eastAsia="仿宋" w:cs="仿宋"/>
          <w:color w:val="000000"/>
          <w:sz w:val="32"/>
          <w:szCs w:val="32"/>
        </w:rPr>
        <w:t>、拆卸工田爱民，男，</w:t>
      </w:r>
      <w:r>
        <w:rPr>
          <w:rFonts w:ascii="仿宋" w:hAnsi="仿宋" w:eastAsia="仿宋" w:cs="仿宋"/>
          <w:color w:val="000000"/>
          <w:sz w:val="32"/>
          <w:szCs w:val="32"/>
        </w:rPr>
        <w:t>39</w:t>
      </w:r>
      <w:r>
        <w:rPr>
          <w:rFonts w:hint="eastAsia" w:ascii="仿宋" w:hAnsi="仿宋" w:eastAsia="仿宋" w:cs="仿宋"/>
          <w:color w:val="000000"/>
          <w:sz w:val="32"/>
          <w:szCs w:val="32"/>
        </w:rPr>
        <w:t>岁，华容县万庾镇官洲村永丰一组</w:t>
      </w:r>
      <w:r>
        <w:rPr>
          <w:rFonts w:ascii="仿宋" w:hAnsi="仿宋" w:eastAsia="仿宋" w:cs="仿宋"/>
          <w:color w:val="000000"/>
          <w:sz w:val="32"/>
          <w:szCs w:val="32"/>
        </w:rPr>
        <w:t>028</w:t>
      </w:r>
      <w:r>
        <w:rPr>
          <w:rFonts w:hint="eastAsia" w:ascii="仿宋" w:hAnsi="仿宋" w:eastAsia="仿宋" w:cs="仿宋"/>
          <w:color w:val="000000"/>
          <w:sz w:val="32"/>
          <w:szCs w:val="32"/>
        </w:rPr>
        <w:t>号，身份证：</w:t>
      </w:r>
      <w:r>
        <w:rPr>
          <w:rFonts w:ascii="仿宋" w:hAnsi="仿宋" w:eastAsia="仿宋" w:cs="仿宋"/>
          <w:color w:val="000000"/>
          <w:sz w:val="32"/>
          <w:szCs w:val="32"/>
        </w:rPr>
        <w:t>430623197912281212</w:t>
      </w:r>
      <w:r>
        <w:rPr>
          <w:rFonts w:hint="eastAsia" w:ascii="仿宋" w:hAnsi="仿宋" w:eastAsia="仿宋" w:cs="仿宋"/>
          <w:color w:val="000000"/>
          <w:sz w:val="32"/>
          <w:szCs w:val="32"/>
        </w:rPr>
        <w:t>；送医院救治无效后死亡。</w:t>
      </w:r>
    </w:p>
    <w:p>
      <w:pPr>
        <w:pStyle w:val="8"/>
        <w:spacing w:line="520" w:lineRule="exact"/>
        <w:ind w:firstLine="800" w:firstLineChars="250"/>
        <w:rPr>
          <w:rFonts w:ascii="黑体" w:hAnsi="黑体" w:eastAsia="黑体"/>
          <w:color w:val="000000"/>
          <w:sz w:val="32"/>
          <w:szCs w:val="32"/>
        </w:rPr>
      </w:pPr>
      <w:r>
        <w:rPr>
          <w:rFonts w:ascii="仿宋" w:hAnsi="仿宋" w:eastAsia="仿宋" w:cs="仿宋"/>
          <w:color w:val="000000"/>
          <w:sz w:val="32"/>
          <w:szCs w:val="32"/>
        </w:rPr>
        <w:t>5</w:t>
      </w:r>
      <w:r>
        <w:rPr>
          <w:rFonts w:hint="eastAsia" w:ascii="仿宋" w:hAnsi="仿宋" w:eastAsia="仿宋" w:cs="仿宋"/>
          <w:color w:val="000000"/>
          <w:sz w:val="32"/>
          <w:szCs w:val="32"/>
        </w:rPr>
        <w:t>、拆卸工张仕亚，男，</w:t>
      </w:r>
      <w:r>
        <w:rPr>
          <w:rFonts w:ascii="仿宋" w:hAnsi="仿宋" w:eastAsia="仿宋" w:cs="仿宋"/>
          <w:color w:val="000000"/>
          <w:sz w:val="32"/>
          <w:szCs w:val="32"/>
        </w:rPr>
        <w:t>28</w:t>
      </w:r>
      <w:r>
        <w:rPr>
          <w:rFonts w:hint="eastAsia" w:ascii="仿宋" w:hAnsi="仿宋" w:eastAsia="仿宋" w:cs="仿宋"/>
          <w:color w:val="000000"/>
          <w:sz w:val="32"/>
          <w:szCs w:val="32"/>
        </w:rPr>
        <w:t>岁，华容县鲇鱼须镇松树村三组</w:t>
      </w:r>
      <w:r>
        <w:rPr>
          <w:rFonts w:ascii="仿宋" w:hAnsi="仿宋" w:eastAsia="仿宋" w:cs="仿宋"/>
          <w:color w:val="000000"/>
          <w:sz w:val="32"/>
          <w:szCs w:val="32"/>
        </w:rPr>
        <w:t>027</w:t>
      </w:r>
      <w:r>
        <w:rPr>
          <w:rFonts w:hint="eastAsia" w:ascii="仿宋" w:hAnsi="仿宋" w:eastAsia="仿宋" w:cs="仿宋"/>
          <w:color w:val="000000"/>
          <w:sz w:val="32"/>
          <w:szCs w:val="32"/>
        </w:rPr>
        <w:t>号，身份证：</w:t>
      </w:r>
      <w:r>
        <w:rPr>
          <w:rFonts w:ascii="仿宋" w:hAnsi="仿宋" w:eastAsia="仿宋" w:cs="仿宋"/>
          <w:color w:val="000000"/>
          <w:sz w:val="32"/>
          <w:szCs w:val="32"/>
        </w:rPr>
        <w:t>430623199005021934</w:t>
      </w:r>
      <w:r>
        <w:rPr>
          <w:rFonts w:hint="eastAsia" w:ascii="仿宋" w:hAnsi="仿宋" w:eastAsia="仿宋" w:cs="仿宋"/>
          <w:color w:val="000000"/>
          <w:sz w:val="32"/>
          <w:szCs w:val="32"/>
        </w:rPr>
        <w:t>；送医院救治无效后死亡。</w:t>
      </w:r>
    </w:p>
    <w:p>
      <w:pPr>
        <w:pStyle w:val="8"/>
        <w:spacing w:line="520" w:lineRule="exact"/>
        <w:ind w:firstLine="800" w:firstLineChars="250"/>
        <w:rPr>
          <w:rFonts w:ascii="黑体" w:hAnsi="黑体" w:eastAsia="黑体"/>
          <w:color w:val="000000"/>
          <w:sz w:val="32"/>
          <w:szCs w:val="32"/>
        </w:rPr>
      </w:pPr>
      <w:r>
        <w:rPr>
          <w:rFonts w:hint="eastAsia" w:ascii="黑体" w:hAnsi="黑体" w:eastAsia="黑体"/>
          <w:sz w:val="32"/>
          <w:szCs w:val="32"/>
        </w:rPr>
        <w:t>五、</w:t>
      </w:r>
      <w:r>
        <w:rPr>
          <w:rFonts w:hint="eastAsia" w:ascii="黑体" w:hAnsi="黑体" w:eastAsia="黑体"/>
          <w:color w:val="000000"/>
          <w:sz w:val="32"/>
          <w:szCs w:val="32"/>
        </w:rPr>
        <w:t>事故发生经过和现场应急处置情况</w:t>
      </w:r>
    </w:p>
    <w:p>
      <w:pPr>
        <w:pStyle w:val="5"/>
        <w:shd w:val="clear" w:color="auto" w:fill="FFFFFF"/>
        <w:spacing w:beforeAutospacing="0" w:afterAutospacing="0" w:line="520" w:lineRule="exact"/>
        <w:ind w:firstLine="643" w:firstLineChars="200"/>
        <w:jc w:val="both"/>
        <w:rPr>
          <w:rFonts w:ascii="仿宋" w:hAnsi="仿宋" w:eastAsia="仿宋" w:cs="Times New Roman"/>
          <w:b/>
          <w:bCs/>
          <w:color w:val="000000"/>
          <w:sz w:val="32"/>
          <w:szCs w:val="32"/>
        </w:rPr>
      </w:pPr>
      <w:r>
        <w:rPr>
          <w:rFonts w:hint="eastAsia" w:ascii="仿宋" w:hAnsi="仿宋" w:eastAsia="仿宋" w:cs="Times New Roman"/>
          <w:b/>
          <w:bCs/>
          <w:color w:val="000000"/>
          <w:sz w:val="32"/>
          <w:szCs w:val="32"/>
        </w:rPr>
        <w:t>（一）事故发生经过</w:t>
      </w:r>
    </w:p>
    <w:p>
      <w:pPr>
        <w:spacing w:line="520" w:lineRule="exact"/>
        <w:ind w:firstLine="640" w:firstLineChars="200"/>
        <w:rPr>
          <w:rFonts w:ascii="仿宋" w:hAnsi="仿宋" w:eastAsia="仿宋"/>
          <w:b/>
          <w:bCs/>
          <w:color w:val="000000"/>
          <w:sz w:val="32"/>
          <w:szCs w:val="32"/>
        </w:rPr>
      </w:pPr>
      <w:r>
        <w:rPr>
          <w:rFonts w:ascii="仿宋" w:hAnsi="仿宋" w:eastAsia="仿宋" w:cs="仿宋"/>
          <w:sz w:val="32"/>
          <w:szCs w:val="32"/>
        </w:rPr>
        <w:t>2019</w:t>
      </w:r>
      <w:r>
        <w:rPr>
          <w:rFonts w:hint="eastAsia" w:ascii="仿宋" w:hAnsi="仿宋" w:eastAsia="仿宋" w:cs="仿宋"/>
          <w:sz w:val="32"/>
          <w:szCs w:val="32"/>
        </w:rPr>
        <w:t>年</w:t>
      </w:r>
      <w:r>
        <w:rPr>
          <w:rFonts w:ascii="仿宋" w:hAnsi="仿宋" w:eastAsia="仿宋" w:cs="仿宋"/>
          <w:sz w:val="32"/>
          <w:szCs w:val="32"/>
        </w:rPr>
        <w:t>1</w:t>
      </w:r>
      <w:r>
        <w:rPr>
          <w:rFonts w:hint="eastAsia" w:ascii="仿宋" w:hAnsi="仿宋" w:eastAsia="仿宋" w:cs="仿宋"/>
          <w:sz w:val="32"/>
          <w:szCs w:val="32"/>
        </w:rPr>
        <w:t>月</w:t>
      </w:r>
      <w:r>
        <w:rPr>
          <w:rFonts w:ascii="仿宋" w:hAnsi="仿宋" w:eastAsia="仿宋" w:cs="仿宋"/>
          <w:sz w:val="32"/>
          <w:szCs w:val="32"/>
        </w:rPr>
        <w:t>23</w:t>
      </w:r>
      <w:r>
        <w:rPr>
          <w:rFonts w:hint="eastAsia" w:ascii="仿宋" w:hAnsi="仿宋" w:eastAsia="仿宋" w:cs="仿宋"/>
          <w:sz w:val="32"/>
          <w:szCs w:val="32"/>
        </w:rPr>
        <w:t>日，经华容明珠三期工程项目劳务分包人吴长贵联系，华容县永胜建筑机械设备租赁有限公司谭永胜派出严若东（塔吊司机）、贺学化</w:t>
      </w:r>
      <w:r>
        <w:rPr>
          <w:rFonts w:ascii="仿宋" w:hAnsi="仿宋" w:eastAsia="仿宋" w:cs="仿宋"/>
          <w:sz w:val="32"/>
          <w:szCs w:val="32"/>
        </w:rPr>
        <w:t>(</w:t>
      </w:r>
      <w:r>
        <w:rPr>
          <w:rFonts w:hint="eastAsia" w:ascii="仿宋" w:hAnsi="仿宋" w:eastAsia="仿宋" w:cs="仿宋"/>
          <w:sz w:val="32"/>
          <w:szCs w:val="32"/>
        </w:rPr>
        <w:t>地面司索指挥）、王中益、王云、田爱民、张仕亚等</w:t>
      </w:r>
      <w:r>
        <w:rPr>
          <w:rFonts w:ascii="仿宋" w:hAnsi="仿宋" w:eastAsia="仿宋" w:cs="仿宋"/>
          <w:sz w:val="32"/>
          <w:szCs w:val="32"/>
        </w:rPr>
        <w:t>6</w:t>
      </w:r>
      <w:r>
        <w:rPr>
          <w:rFonts w:hint="eastAsia" w:ascii="仿宋" w:hAnsi="仿宋" w:eastAsia="仿宋" w:cs="仿宋"/>
          <w:sz w:val="32"/>
          <w:szCs w:val="32"/>
        </w:rPr>
        <w:t>名人员对华容明珠三期</w:t>
      </w:r>
      <w:r>
        <w:rPr>
          <w:rFonts w:ascii="仿宋" w:hAnsi="仿宋" w:eastAsia="仿宋" w:cs="仿宋"/>
          <w:sz w:val="32"/>
          <w:szCs w:val="32"/>
        </w:rPr>
        <w:t>10#</w:t>
      </w:r>
      <w:r>
        <w:rPr>
          <w:rFonts w:hint="eastAsia" w:ascii="仿宋" w:hAnsi="仿宋" w:eastAsia="仿宋" w:cs="仿宋"/>
          <w:sz w:val="32"/>
          <w:szCs w:val="32"/>
        </w:rPr>
        <w:t>栋塔式起重机进行拆除作业，</w:t>
      </w:r>
      <w:r>
        <w:rPr>
          <w:rFonts w:ascii="仿宋" w:hAnsi="仿宋" w:eastAsia="仿宋" w:cs="仿宋"/>
          <w:sz w:val="32"/>
          <w:szCs w:val="32"/>
        </w:rPr>
        <w:t>7</w:t>
      </w:r>
      <w:r>
        <w:rPr>
          <w:rFonts w:hint="eastAsia" w:ascii="仿宋" w:hAnsi="仿宋" w:eastAsia="仿宋" w:cs="仿宋"/>
          <w:sz w:val="32"/>
          <w:szCs w:val="32"/>
        </w:rPr>
        <w:t>点</w:t>
      </w:r>
      <w:r>
        <w:rPr>
          <w:rFonts w:ascii="仿宋" w:hAnsi="仿宋" w:eastAsia="仿宋" w:cs="仿宋"/>
          <w:sz w:val="32"/>
          <w:szCs w:val="32"/>
        </w:rPr>
        <w:t xml:space="preserve">30 </w:t>
      </w:r>
      <w:r>
        <w:rPr>
          <w:rFonts w:hint="eastAsia" w:ascii="仿宋" w:hAnsi="仿宋" w:eastAsia="仿宋" w:cs="仿宋"/>
          <w:sz w:val="32"/>
          <w:szCs w:val="32"/>
        </w:rPr>
        <w:t>分左右施工人员到达拆卸现场后，在未向施工单位和监理单位汇报的情况下，司机严若东从</w:t>
      </w:r>
      <w:r>
        <w:rPr>
          <w:rFonts w:ascii="仿宋" w:hAnsi="仿宋" w:eastAsia="仿宋" w:cs="仿宋"/>
          <w:sz w:val="32"/>
          <w:szCs w:val="32"/>
        </w:rPr>
        <w:t>10#</w:t>
      </w:r>
      <w:r>
        <w:rPr>
          <w:rFonts w:hint="eastAsia" w:ascii="仿宋" w:hAnsi="仿宋" w:eastAsia="仿宋" w:cs="仿宋"/>
          <w:sz w:val="32"/>
          <w:szCs w:val="32"/>
        </w:rPr>
        <w:t>栋楼顶通道进入司机室操作塔式起重机，分两次吊运施工升降机附着架（</w:t>
      </w:r>
      <w:r>
        <w:rPr>
          <w:rFonts w:ascii="仿宋" w:hAnsi="仿宋" w:eastAsia="仿宋" w:cs="仿宋"/>
          <w:sz w:val="32"/>
          <w:szCs w:val="32"/>
        </w:rPr>
        <w:t>9</w:t>
      </w:r>
      <w:r>
        <w:rPr>
          <w:rFonts w:hint="eastAsia" w:ascii="仿宋" w:hAnsi="仿宋" w:eastAsia="仿宋" w:cs="仿宋"/>
          <w:sz w:val="32"/>
          <w:szCs w:val="32"/>
        </w:rPr>
        <w:t>套、共重</w:t>
      </w:r>
      <w:r>
        <w:rPr>
          <w:rFonts w:ascii="仿宋" w:hAnsi="仿宋" w:eastAsia="仿宋" w:cs="仿宋"/>
          <w:sz w:val="32"/>
          <w:szCs w:val="32"/>
        </w:rPr>
        <w:t>935.8</w:t>
      </w:r>
      <w:r>
        <w:rPr>
          <w:rFonts w:hint="eastAsia" w:ascii="仿宋" w:hAnsi="仿宋" w:eastAsia="仿宋" w:cs="仿宋"/>
          <w:sz w:val="32"/>
          <w:szCs w:val="32"/>
        </w:rPr>
        <w:t>公斤）、混凝土料斗至附近围墙处，期间又应吴长贵的要求，分三次吊运竹夹板、钢管至围墙内。完成前期准备工作后（包括于距塔身约</w:t>
      </w:r>
      <w:r>
        <w:rPr>
          <w:rFonts w:ascii="仿宋" w:hAnsi="仿宋" w:eastAsia="仿宋" w:cs="仿宋"/>
          <w:sz w:val="32"/>
          <w:szCs w:val="32"/>
        </w:rPr>
        <w:t>20</w:t>
      </w:r>
      <w:r>
        <w:rPr>
          <w:rFonts w:hint="eastAsia" w:ascii="仿宋" w:hAnsi="仿宋" w:eastAsia="仿宋" w:cs="仿宋"/>
          <w:sz w:val="32"/>
          <w:szCs w:val="32"/>
        </w:rPr>
        <w:t>米处吊起</w:t>
      </w:r>
      <w:r>
        <w:rPr>
          <w:rFonts w:ascii="仿宋" w:hAnsi="仿宋" w:eastAsia="仿宋" w:cs="仿宋"/>
          <w:sz w:val="32"/>
          <w:szCs w:val="32"/>
        </w:rPr>
        <w:t>9</w:t>
      </w:r>
      <w:r>
        <w:rPr>
          <w:rFonts w:hint="eastAsia" w:ascii="仿宋" w:hAnsi="仿宋" w:eastAsia="仿宋" w:cs="仿宋"/>
          <w:sz w:val="32"/>
          <w:szCs w:val="32"/>
        </w:rPr>
        <w:t>套施工升降机附着架做为平衡起重臂和平衡臂用），于上午</w:t>
      </w:r>
      <w:r>
        <w:rPr>
          <w:rFonts w:ascii="仿宋" w:hAnsi="仿宋" w:eastAsia="仿宋" w:cs="仿宋"/>
          <w:sz w:val="32"/>
          <w:szCs w:val="32"/>
        </w:rPr>
        <w:t>9</w:t>
      </w:r>
      <w:r>
        <w:rPr>
          <w:rFonts w:hint="eastAsia" w:ascii="仿宋" w:hAnsi="仿宋" w:eastAsia="仿宋" w:cs="仿宋"/>
          <w:sz w:val="32"/>
          <w:szCs w:val="32"/>
        </w:rPr>
        <w:t>点左右开始实施拆除作业，除司索指挥贺学化在地面指挥，其余五人均登上塔吊进行拆除作业。开始拆除作业十五分钟后，拆卸工人在拆除距离地面</w:t>
      </w:r>
      <w:r>
        <w:rPr>
          <w:rFonts w:ascii="仿宋" w:hAnsi="仿宋" w:eastAsia="仿宋" w:cs="仿宋"/>
          <w:sz w:val="32"/>
          <w:szCs w:val="32"/>
        </w:rPr>
        <w:t>80</w:t>
      </w:r>
      <w:r>
        <w:rPr>
          <w:rFonts w:hint="eastAsia" w:ascii="仿宋" w:hAnsi="仿宋" w:eastAsia="仿宋" w:cs="仿宋"/>
          <w:sz w:val="32"/>
          <w:szCs w:val="32"/>
        </w:rPr>
        <w:t>米的塔吊第</w:t>
      </w:r>
      <w:r>
        <w:rPr>
          <w:rFonts w:ascii="仿宋" w:hAnsi="仿宋" w:eastAsia="仿宋" w:cs="仿宋"/>
          <w:sz w:val="32"/>
          <w:szCs w:val="32"/>
        </w:rPr>
        <w:t>29</w:t>
      </w:r>
      <w:r>
        <w:rPr>
          <w:rFonts w:hint="eastAsia" w:ascii="仿宋" w:hAnsi="仿宋" w:eastAsia="仿宋" w:cs="仿宋"/>
          <w:sz w:val="32"/>
          <w:szCs w:val="32"/>
        </w:rPr>
        <w:t>节标准节（事发现场已散体为两个单独主肢及一个两主肢相连片状节）上下高强螺栓后，操作液压顶升机构顶升，由于顶升横梁销轴未可靠放入第</w:t>
      </w:r>
      <w:r>
        <w:rPr>
          <w:rFonts w:ascii="仿宋" w:hAnsi="仿宋" w:eastAsia="仿宋" w:cs="仿宋"/>
          <w:sz w:val="32"/>
          <w:szCs w:val="32"/>
        </w:rPr>
        <w:t>28</w:t>
      </w:r>
      <w:r>
        <w:rPr>
          <w:rFonts w:hint="eastAsia" w:ascii="仿宋" w:hAnsi="仿宋" w:eastAsia="仿宋" w:cs="仿宋"/>
          <w:sz w:val="32"/>
          <w:szCs w:val="32"/>
        </w:rPr>
        <w:t>节主肢踏步圆弧槽，未将顶升横梁防脱装置推入踏步下方小孔内，同时平衡臂与起重臂未能一直保持平衡（司机操作小车吊运</w:t>
      </w:r>
      <w:r>
        <w:rPr>
          <w:rFonts w:ascii="仿宋" w:hAnsi="仿宋" w:eastAsia="仿宋" w:cs="仿宋"/>
          <w:sz w:val="32"/>
          <w:szCs w:val="32"/>
        </w:rPr>
        <w:t>935.8</w:t>
      </w:r>
      <w:r>
        <w:rPr>
          <w:rFonts w:hint="eastAsia" w:ascii="仿宋" w:hAnsi="仿宋" w:eastAsia="仿宋" w:cs="仿宋"/>
          <w:sz w:val="32"/>
          <w:szCs w:val="32"/>
        </w:rPr>
        <w:t>公斤重的</w:t>
      </w:r>
      <w:r>
        <w:rPr>
          <w:rFonts w:ascii="仿宋" w:hAnsi="仿宋" w:eastAsia="仿宋" w:cs="仿宋"/>
          <w:sz w:val="32"/>
          <w:szCs w:val="32"/>
        </w:rPr>
        <w:t>9</w:t>
      </w:r>
      <w:r>
        <w:rPr>
          <w:rFonts w:hint="eastAsia" w:ascii="仿宋" w:hAnsi="仿宋" w:eastAsia="仿宋" w:cs="仿宋"/>
          <w:sz w:val="32"/>
          <w:szCs w:val="32"/>
        </w:rPr>
        <w:t>套施工升降机附着架，由距塔身约</w:t>
      </w:r>
      <w:r>
        <w:rPr>
          <w:rFonts w:ascii="仿宋" w:hAnsi="仿宋" w:eastAsia="仿宋" w:cs="仿宋"/>
          <w:sz w:val="32"/>
          <w:szCs w:val="32"/>
        </w:rPr>
        <w:t>20</w:t>
      </w:r>
      <w:r>
        <w:rPr>
          <w:rFonts w:hint="eastAsia" w:ascii="仿宋" w:hAnsi="仿宋" w:eastAsia="仿宋" w:cs="仿宋"/>
          <w:sz w:val="32"/>
          <w:szCs w:val="32"/>
        </w:rPr>
        <w:t>米处回收至距塔身</w:t>
      </w:r>
      <w:r>
        <w:rPr>
          <w:rFonts w:ascii="仿宋" w:hAnsi="仿宋" w:eastAsia="仿宋" w:cs="仿宋"/>
          <w:sz w:val="32"/>
          <w:szCs w:val="32"/>
        </w:rPr>
        <w:t>4.9</w:t>
      </w:r>
      <w:r>
        <w:rPr>
          <w:rFonts w:hint="eastAsia" w:ascii="仿宋" w:hAnsi="仿宋" w:eastAsia="仿宋" w:cs="仿宋"/>
          <w:sz w:val="32"/>
          <w:szCs w:val="32"/>
        </w:rPr>
        <w:t>米处。而《山东大汉</w:t>
      </w:r>
      <w:r>
        <w:rPr>
          <w:rFonts w:ascii="仿宋" w:hAnsi="仿宋" w:eastAsia="仿宋" w:cs="仿宋"/>
          <w:sz w:val="32"/>
          <w:szCs w:val="32"/>
        </w:rPr>
        <w:t>QTZ63</w:t>
      </w:r>
      <w:r>
        <w:rPr>
          <w:rFonts w:hint="eastAsia" w:ascii="仿宋" w:hAnsi="仿宋" w:eastAsia="仿宋" w:cs="仿宋"/>
          <w:sz w:val="32"/>
          <w:szCs w:val="32"/>
        </w:rPr>
        <w:t>使用说明书》规定是小车应在距塔身</w:t>
      </w:r>
      <w:r>
        <w:rPr>
          <w:rFonts w:ascii="仿宋" w:hAnsi="仿宋" w:eastAsia="仿宋" w:cs="仿宋"/>
          <w:sz w:val="32"/>
          <w:szCs w:val="32"/>
        </w:rPr>
        <w:t>15</w:t>
      </w:r>
      <w:r>
        <w:rPr>
          <w:rFonts w:hint="eastAsia" w:ascii="仿宋" w:hAnsi="仿宋" w:eastAsia="仿宋" w:cs="仿宋"/>
          <w:sz w:val="32"/>
          <w:szCs w:val="32"/>
        </w:rPr>
        <w:t>米处吊一节</w:t>
      </w:r>
      <w:r>
        <w:rPr>
          <w:rFonts w:ascii="仿宋" w:hAnsi="仿宋" w:eastAsia="仿宋" w:cs="仿宋"/>
          <w:sz w:val="32"/>
          <w:szCs w:val="32"/>
        </w:rPr>
        <w:t>735</w:t>
      </w:r>
      <w:r>
        <w:rPr>
          <w:rFonts w:hint="eastAsia" w:ascii="仿宋" w:hAnsi="仿宋" w:eastAsia="仿宋" w:cs="仿宋"/>
          <w:sz w:val="32"/>
          <w:szCs w:val="32"/>
        </w:rPr>
        <w:t>公斤标准节保持不动），且其它作业人员同步将第</w:t>
      </w:r>
      <w:r>
        <w:rPr>
          <w:rFonts w:ascii="仿宋" w:hAnsi="仿宋" w:eastAsia="仿宋" w:cs="仿宋"/>
          <w:sz w:val="32"/>
          <w:szCs w:val="32"/>
        </w:rPr>
        <w:t>29</w:t>
      </w:r>
      <w:r>
        <w:rPr>
          <w:rFonts w:hint="eastAsia" w:ascii="仿宋" w:hAnsi="仿宋" w:eastAsia="仿宋" w:cs="仿宋"/>
          <w:sz w:val="32"/>
          <w:szCs w:val="32"/>
        </w:rPr>
        <w:t>节标准节往引进平台方向推出，导致顶升横梁销轴一端从第</w:t>
      </w:r>
      <w:r>
        <w:rPr>
          <w:rFonts w:ascii="仿宋" w:hAnsi="仿宋" w:eastAsia="仿宋" w:cs="仿宋"/>
          <w:sz w:val="32"/>
          <w:szCs w:val="32"/>
        </w:rPr>
        <w:t>28</w:t>
      </w:r>
      <w:r>
        <w:rPr>
          <w:rFonts w:hint="eastAsia" w:ascii="仿宋" w:hAnsi="仿宋" w:eastAsia="仿宋" w:cs="仿宋"/>
          <w:sz w:val="32"/>
          <w:szCs w:val="32"/>
        </w:rPr>
        <w:t>节标准节</w:t>
      </w:r>
      <w:r>
        <w:rPr>
          <w:rFonts w:ascii="仿宋" w:hAnsi="仿宋" w:eastAsia="仿宋" w:cs="仿宋"/>
          <w:sz w:val="32"/>
          <w:szCs w:val="32"/>
        </w:rPr>
        <w:t>4</w:t>
      </w:r>
      <w:r>
        <w:rPr>
          <w:rFonts w:hint="eastAsia" w:ascii="仿宋" w:hAnsi="仿宋" w:eastAsia="仿宋" w:cs="仿宋"/>
          <w:sz w:val="32"/>
          <w:szCs w:val="32"/>
        </w:rPr>
        <w:t>号主肢踏步处滑脱，造成塔机上部载荷由顶升横梁一端承担而失稳，上部结构墩落引发塔式起重机从第</w:t>
      </w:r>
      <w:r>
        <w:rPr>
          <w:rFonts w:ascii="仿宋" w:hAnsi="仿宋" w:eastAsia="仿宋" w:cs="仿宋"/>
          <w:sz w:val="32"/>
          <w:szCs w:val="32"/>
        </w:rPr>
        <w:t>14</w:t>
      </w:r>
      <w:r>
        <w:rPr>
          <w:rFonts w:hint="eastAsia" w:ascii="仿宋" w:hAnsi="仿宋" w:eastAsia="仿宋" w:cs="仿宋"/>
          <w:sz w:val="32"/>
          <w:szCs w:val="32"/>
        </w:rPr>
        <w:t>节标准节处断裂坍塌。司索指挥贺学化听到类似金属炸裂“咔”的一声异响，看到塔式起重机剧烈摇晃，赶忙跑进裙楼内躲避，塔式起重机随后坍塌。</w:t>
      </w:r>
    </w:p>
    <w:p>
      <w:pPr>
        <w:pStyle w:val="5"/>
        <w:shd w:val="clear" w:color="auto" w:fill="FFFFFF"/>
        <w:spacing w:beforeAutospacing="0" w:afterAutospacing="0" w:line="520" w:lineRule="exact"/>
        <w:ind w:firstLine="643" w:firstLineChars="200"/>
        <w:jc w:val="both"/>
        <w:rPr>
          <w:rFonts w:ascii="仿宋" w:hAnsi="仿宋" w:eastAsia="仿宋" w:cs="Times New Roman"/>
          <w:b/>
          <w:bCs/>
          <w:color w:val="000000"/>
          <w:sz w:val="32"/>
          <w:szCs w:val="32"/>
        </w:rPr>
      </w:pPr>
      <w:r>
        <w:rPr>
          <w:rFonts w:hint="eastAsia" w:ascii="仿宋" w:hAnsi="仿宋" w:eastAsia="仿宋" w:cs="Times New Roman"/>
          <w:b/>
          <w:bCs/>
          <w:color w:val="000000"/>
          <w:sz w:val="32"/>
          <w:szCs w:val="32"/>
        </w:rPr>
        <w:t>（二）事故应急善后处理情况</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事故发生后，省委省政府、市委市政府高度重视，省委常委、常务副省长陈向群，副省长陈飞作出重要批示，省安委办主任、省应急管理厅厅长李大剑，市委书记刘和生，市委副书记、市长李爱武作出专门指示，要求全力抢救伤员，积极做好善后工作，尽快查明事故原因，依法依规做好事故调查处理，并举一反三，防范类似事故发生。</w:t>
      </w:r>
    </w:p>
    <w:p>
      <w:pPr>
        <w:spacing w:line="520" w:lineRule="exact"/>
        <w:ind w:firstLine="640" w:firstLineChars="200"/>
        <w:rPr>
          <w:rFonts w:ascii="仿宋" w:hAnsi="仿宋" w:eastAsia="仿宋" w:cs="宋体"/>
          <w:sz w:val="32"/>
          <w:szCs w:val="32"/>
        </w:rPr>
      </w:pPr>
      <w:r>
        <w:rPr>
          <w:rFonts w:hint="eastAsia" w:ascii="仿宋" w:hAnsi="仿宋" w:eastAsia="仿宋"/>
          <w:sz w:val="32"/>
          <w:szCs w:val="32"/>
        </w:rPr>
        <w:t>省住建厅副厅长宁艳芳、省应急管理厅副巡视员胡金文带队的工作组迅速赶赴现场指导事故应急救援处置情况。</w:t>
      </w:r>
      <w:r>
        <w:rPr>
          <w:rFonts w:hint="eastAsia" w:ascii="仿宋" w:hAnsi="仿宋" w:eastAsia="仿宋" w:cs="宋体"/>
          <w:sz w:val="32"/>
          <w:szCs w:val="32"/>
        </w:rPr>
        <w:t>副市长黎作风，市政府副秘书长廖长生，市安委办主任、市应急管理局局长林军华，市住建局副局长叶建国，华容县委书记刘铁健，华容县长陶伟军等第一时间赶赴事故现场，指导抢险救援工作。</w:t>
      </w:r>
    </w:p>
    <w:p>
      <w:pPr>
        <w:spacing w:line="520" w:lineRule="exact"/>
        <w:ind w:firstLine="640" w:firstLineChars="200"/>
        <w:rPr>
          <w:rFonts w:ascii="仿宋" w:hAnsi="仿宋" w:eastAsia="仿宋"/>
          <w:sz w:val="32"/>
          <w:szCs w:val="32"/>
        </w:rPr>
      </w:pPr>
      <w:r>
        <w:rPr>
          <w:rFonts w:hint="eastAsia" w:ascii="仿宋" w:hAnsi="仿宋" w:eastAsia="仿宋" w:cs="宋体"/>
          <w:sz w:val="32"/>
          <w:szCs w:val="32"/>
        </w:rPr>
        <w:t>事故发生后，华容县政府迅速</w:t>
      </w:r>
      <w:r>
        <w:rPr>
          <w:rFonts w:hint="eastAsia" w:ascii="仿宋" w:hAnsi="仿宋" w:eastAsia="仿宋"/>
          <w:sz w:val="32"/>
          <w:szCs w:val="32"/>
        </w:rPr>
        <w:t>启动应急预案，由县委办、县政府办、县委政法委、县委宣传部、县安监局、县公安局、县住房和城乡建设局、县民政局、县卫生和计划生育局、县消防大队、县人民医院、田家湖生态新区和章华镇等单位和乡镇积极施救，立即将</w:t>
      </w:r>
      <w:r>
        <w:rPr>
          <w:rFonts w:ascii="仿宋" w:hAnsi="仿宋" w:eastAsia="仿宋"/>
          <w:sz w:val="32"/>
          <w:szCs w:val="32"/>
        </w:rPr>
        <w:t>3</w:t>
      </w:r>
      <w:r>
        <w:rPr>
          <w:rFonts w:hint="eastAsia" w:ascii="仿宋" w:hAnsi="仿宋" w:eastAsia="仿宋"/>
          <w:sz w:val="32"/>
          <w:szCs w:val="32"/>
        </w:rPr>
        <w:t>名受伤人员送往县人民医院，组织专门医疗队伍进行抢救，并邀请省湘雅医院专家制定救治方案，参与伤者抢救。</w:t>
      </w:r>
    </w:p>
    <w:p>
      <w:pPr>
        <w:spacing w:line="520" w:lineRule="exact"/>
        <w:ind w:firstLine="640" w:firstLineChars="200"/>
        <w:rPr>
          <w:rFonts w:ascii="仿宋" w:hAnsi="仿宋" w:eastAsia="仿宋" w:cs="仿宋_GB2312"/>
          <w:sz w:val="32"/>
          <w:szCs w:val="32"/>
        </w:rPr>
      </w:pPr>
      <w:r>
        <w:rPr>
          <w:rFonts w:hint="eastAsia" w:ascii="仿宋" w:hAnsi="仿宋" w:eastAsia="仿宋"/>
          <w:sz w:val="32"/>
          <w:szCs w:val="32"/>
        </w:rPr>
        <w:t>由华容县委、县政府成立事故善后处置组，积极主动对接死伤者家属，及时做好思想工作、心理辅导、政策宣传。经协调，事故单位分别与</w:t>
      </w:r>
      <w:r>
        <w:rPr>
          <w:rFonts w:ascii="仿宋" w:hAnsi="仿宋" w:eastAsia="仿宋"/>
          <w:sz w:val="32"/>
          <w:szCs w:val="32"/>
        </w:rPr>
        <w:t>5</w:t>
      </w:r>
      <w:r>
        <w:rPr>
          <w:rFonts w:hint="eastAsia" w:ascii="仿宋" w:hAnsi="仿宋" w:eastAsia="仿宋"/>
          <w:sz w:val="32"/>
          <w:szCs w:val="32"/>
        </w:rPr>
        <w:t>名死者家属达成善后赔偿协议，</w:t>
      </w:r>
      <w:r>
        <w:rPr>
          <w:rFonts w:hint="eastAsia" w:ascii="仿宋" w:hAnsi="仿宋" w:eastAsia="仿宋" w:cs="仿宋_GB2312"/>
          <w:sz w:val="32"/>
          <w:szCs w:val="32"/>
        </w:rPr>
        <w:t>赔偿金已到位，死者已安葬，并获得了死者家属的谅解书，无不稳定因素发生。</w:t>
      </w:r>
    </w:p>
    <w:p>
      <w:pPr>
        <w:spacing w:line="520" w:lineRule="exact"/>
        <w:ind w:firstLine="630" w:firstLineChars="196"/>
        <w:rPr>
          <w:rFonts w:ascii="仿宋" w:hAnsi="仿宋" w:eastAsia="仿宋" w:cs="仿宋_GB2312"/>
          <w:b/>
          <w:sz w:val="32"/>
          <w:szCs w:val="32"/>
        </w:rPr>
      </w:pPr>
      <w:r>
        <w:rPr>
          <w:rFonts w:hint="eastAsia" w:ascii="仿宋" w:hAnsi="仿宋" w:eastAsia="仿宋" w:cs="仿宋_GB2312"/>
          <w:b/>
          <w:sz w:val="32"/>
          <w:szCs w:val="32"/>
        </w:rPr>
        <w:t>（三）事故信息报送情况</w:t>
      </w:r>
    </w:p>
    <w:p>
      <w:pPr>
        <w:shd w:val="solid" w:color="FFFFFF" w:fill="auto"/>
        <w:autoSpaceDN w:val="0"/>
        <w:spacing w:line="520" w:lineRule="exact"/>
        <w:ind w:firstLine="736" w:firstLineChars="230"/>
        <w:rPr>
          <w:rFonts w:ascii="仿宋_GB2312" w:hAnsi="仿宋" w:eastAsia="仿宋_GB2312"/>
          <w:sz w:val="32"/>
          <w:szCs w:val="32"/>
        </w:rPr>
      </w:pPr>
      <w:r>
        <w:rPr>
          <w:rFonts w:hint="eastAsia" w:ascii="仿宋" w:hAnsi="仿宋" w:eastAsia="仿宋"/>
          <w:color w:val="333333"/>
          <w:sz w:val="32"/>
          <w:shd w:val="clear" w:color="auto" w:fill="FFFFFF"/>
        </w:rPr>
        <w:t>事故发生后，华容县人民政府立即向市委、市政府和市直相关部门上报了事故调查基本情况，并对事故后续伤亡情况进行续报。</w:t>
      </w:r>
    </w:p>
    <w:p>
      <w:pPr>
        <w:widowControl/>
        <w:spacing w:line="520" w:lineRule="exact"/>
        <w:ind w:firstLine="800" w:firstLineChars="250"/>
        <w:rPr>
          <w:rFonts w:ascii="黑体" w:hAnsi="黑体" w:eastAsia="黑体"/>
          <w:color w:val="000000"/>
          <w:kern w:val="0"/>
          <w:sz w:val="32"/>
          <w:szCs w:val="32"/>
        </w:rPr>
      </w:pPr>
      <w:r>
        <w:rPr>
          <w:rFonts w:hint="eastAsia" w:ascii="黑体" w:hAnsi="黑体" w:eastAsia="黑体"/>
          <w:bCs/>
          <w:color w:val="000000"/>
          <w:kern w:val="0"/>
          <w:sz w:val="32"/>
          <w:szCs w:val="32"/>
        </w:rPr>
        <w:t>六、事故原因分析及性质</w:t>
      </w:r>
    </w:p>
    <w:p>
      <w:pPr>
        <w:widowControl/>
        <w:spacing w:line="520" w:lineRule="exact"/>
        <w:ind w:firstLine="643"/>
        <w:rPr>
          <w:rFonts w:ascii="仿宋" w:hAnsi="仿宋" w:eastAsia="仿宋"/>
          <w:b/>
          <w:color w:val="000000"/>
          <w:kern w:val="0"/>
          <w:sz w:val="32"/>
          <w:szCs w:val="32"/>
        </w:rPr>
      </w:pPr>
      <w:r>
        <w:rPr>
          <w:rFonts w:hint="eastAsia" w:ascii="仿宋" w:hAnsi="仿宋" w:eastAsia="仿宋"/>
          <w:b/>
          <w:color w:val="000000"/>
          <w:kern w:val="0"/>
          <w:sz w:val="32"/>
          <w:szCs w:val="32"/>
        </w:rPr>
        <w:t>（一）事故直接原因</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塔式起重机安拆人员严重违规作业，违反《建筑施工塔式起重机安装、使用、拆卸安全技术规程》</w:t>
      </w:r>
      <w:r>
        <w:rPr>
          <w:rFonts w:ascii="仿宋" w:hAnsi="仿宋" w:eastAsia="仿宋" w:cs="仿宋"/>
          <w:sz w:val="32"/>
          <w:szCs w:val="32"/>
        </w:rPr>
        <w:t>JGJ196-2010</w:t>
      </w:r>
      <w:r>
        <w:rPr>
          <w:rFonts w:hint="eastAsia" w:ascii="仿宋" w:hAnsi="仿宋" w:eastAsia="仿宋" w:cs="仿宋"/>
          <w:sz w:val="32"/>
          <w:szCs w:val="32"/>
        </w:rPr>
        <w:t>第</w:t>
      </w:r>
      <w:r>
        <w:rPr>
          <w:rFonts w:ascii="仿宋" w:hAnsi="仿宋" w:eastAsia="仿宋" w:cs="仿宋"/>
          <w:sz w:val="32"/>
          <w:szCs w:val="32"/>
        </w:rPr>
        <w:t>5.0.4</w:t>
      </w:r>
      <w:r>
        <w:rPr>
          <w:rFonts w:hint="eastAsia" w:ascii="仿宋" w:hAnsi="仿宋" w:eastAsia="仿宋" w:cs="仿宋"/>
          <w:sz w:val="32"/>
          <w:szCs w:val="32"/>
        </w:rPr>
        <w:t>、《山东大汉</w:t>
      </w:r>
      <w:r>
        <w:rPr>
          <w:rFonts w:ascii="仿宋" w:hAnsi="仿宋" w:eastAsia="仿宋" w:cs="仿宋"/>
          <w:sz w:val="32"/>
          <w:szCs w:val="32"/>
        </w:rPr>
        <w:t>QTZ63</w:t>
      </w:r>
      <w:r>
        <w:rPr>
          <w:rFonts w:hint="eastAsia" w:ascii="仿宋" w:hAnsi="仿宋" w:eastAsia="仿宋" w:cs="仿宋"/>
          <w:sz w:val="32"/>
          <w:szCs w:val="32"/>
        </w:rPr>
        <w:t>使用说明书》第</w:t>
      </w:r>
      <w:r>
        <w:rPr>
          <w:rFonts w:ascii="仿宋" w:hAnsi="仿宋" w:eastAsia="仿宋" w:cs="仿宋"/>
          <w:sz w:val="32"/>
          <w:szCs w:val="32"/>
        </w:rPr>
        <w:t>8.2.1</w:t>
      </w:r>
      <w:r>
        <w:rPr>
          <w:rFonts w:hint="eastAsia" w:ascii="仿宋" w:hAnsi="仿宋" w:eastAsia="仿宋" w:cs="仿宋"/>
          <w:sz w:val="32"/>
          <w:szCs w:val="32"/>
        </w:rPr>
        <w:t>等规定是导致本起事故发生的直接原因。</w:t>
      </w:r>
    </w:p>
    <w:p>
      <w:pPr>
        <w:spacing w:line="520" w:lineRule="exact"/>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在顶升过程中未保证起重臂与平衡臂配平，同时有移动小车的变幅动作；</w:t>
      </w:r>
    </w:p>
    <w:p>
      <w:pPr>
        <w:spacing w:line="520" w:lineRule="exact"/>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未使用顶升防脱装置；</w:t>
      </w:r>
    </w:p>
    <w:p>
      <w:pPr>
        <w:spacing w:line="520" w:lineRule="exact"/>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且未将横梁销轴可靠落入踏步圆弧槽内；</w:t>
      </w:r>
    </w:p>
    <w:p>
      <w:pPr>
        <w:spacing w:line="520" w:lineRule="exact"/>
        <w:ind w:firstLine="640" w:firstLineChars="200"/>
        <w:rPr>
          <w:rFonts w:ascii="仿宋" w:hAnsi="仿宋" w:eastAsia="仿宋" w:cs="仿宋"/>
          <w:sz w:val="32"/>
          <w:szCs w:val="32"/>
        </w:rPr>
      </w:pPr>
      <w:r>
        <w:rPr>
          <w:rFonts w:ascii="仿宋" w:hAnsi="仿宋" w:eastAsia="仿宋" w:cs="仿宋"/>
          <w:sz w:val="32"/>
          <w:szCs w:val="32"/>
        </w:rPr>
        <w:t>4.</w:t>
      </w:r>
      <w:r>
        <w:rPr>
          <w:rFonts w:hint="eastAsia" w:ascii="仿宋" w:hAnsi="仿宋" w:eastAsia="仿宋" w:cs="仿宋"/>
          <w:sz w:val="32"/>
          <w:szCs w:val="32"/>
        </w:rPr>
        <w:t>在进行找平变幅的同时将拟拆除的标准节外移。</w:t>
      </w:r>
    </w:p>
    <w:p>
      <w:pPr>
        <w:spacing w:line="520" w:lineRule="exact"/>
        <w:ind w:firstLine="640" w:firstLineChars="200"/>
        <w:rPr>
          <w:rFonts w:ascii="仿宋" w:hAnsi="仿宋" w:eastAsia="仿宋" w:cs="仿宋_GB2312"/>
          <w:sz w:val="32"/>
          <w:szCs w:val="32"/>
        </w:rPr>
      </w:pPr>
      <w:r>
        <w:rPr>
          <w:rFonts w:hint="eastAsia" w:ascii="仿宋" w:hAnsi="仿宋" w:eastAsia="仿宋" w:cs="仿宋"/>
          <w:sz w:val="32"/>
          <w:szCs w:val="32"/>
        </w:rPr>
        <w:t>以上违规操作行为引起横梁销轴从西北侧端踏步圆弧槽内滑脱，造成塔式起重机上部荷载由顶升横梁一端承重而失稳，导致塔式起重机上部结构墩落，引发此次塔式起重机坍塌事故。</w:t>
      </w:r>
    </w:p>
    <w:p>
      <w:pPr>
        <w:widowControl/>
        <w:spacing w:line="520" w:lineRule="exact"/>
        <w:ind w:firstLine="643" w:firstLineChars="200"/>
        <w:rPr>
          <w:rFonts w:ascii="仿宋" w:hAnsi="仿宋" w:eastAsia="仿宋"/>
          <w:b/>
          <w:color w:val="000000"/>
          <w:kern w:val="0"/>
          <w:sz w:val="32"/>
          <w:szCs w:val="32"/>
        </w:rPr>
      </w:pPr>
      <w:r>
        <w:rPr>
          <w:rFonts w:hint="eastAsia" w:ascii="仿宋" w:hAnsi="仿宋" w:eastAsia="仿宋"/>
          <w:b/>
          <w:color w:val="000000"/>
          <w:kern w:val="0"/>
          <w:sz w:val="32"/>
          <w:szCs w:val="32"/>
        </w:rPr>
        <w:t>（二）事故间接原因</w:t>
      </w:r>
    </w:p>
    <w:p>
      <w:pPr>
        <w:spacing w:line="520" w:lineRule="exact"/>
        <w:ind w:firstLine="643" w:firstLineChars="200"/>
        <w:rPr>
          <w:rFonts w:ascii="仿宋" w:hAnsi="仿宋" w:eastAsia="仿宋"/>
          <w:kern w:val="0"/>
          <w:sz w:val="32"/>
          <w:szCs w:val="32"/>
        </w:rPr>
      </w:pPr>
      <w:r>
        <w:rPr>
          <w:rFonts w:ascii="仿宋" w:hAnsi="仿宋" w:eastAsia="仿宋"/>
          <w:b/>
          <w:bCs/>
          <w:kern w:val="0"/>
          <w:sz w:val="32"/>
          <w:szCs w:val="32"/>
        </w:rPr>
        <w:t>1.</w:t>
      </w:r>
      <w:r>
        <w:rPr>
          <w:rFonts w:hint="eastAsia" w:ascii="仿宋" w:hAnsi="仿宋" w:eastAsia="仿宋"/>
          <w:b/>
          <w:bCs/>
          <w:kern w:val="0"/>
          <w:sz w:val="32"/>
          <w:szCs w:val="32"/>
        </w:rPr>
        <w:t>华容永胜建筑机械租赁有限公司：</w:t>
      </w:r>
      <w:r>
        <w:rPr>
          <w:rFonts w:hint="eastAsia" w:ascii="仿宋" w:hAnsi="仿宋" w:eastAsia="仿宋"/>
          <w:kern w:val="0"/>
          <w:sz w:val="32"/>
          <w:szCs w:val="32"/>
        </w:rPr>
        <w:t>一是作为事故塔吊产权出租单位，无安装拆卸资质擅自进行塔吊拆卸作业；二是安排无特种作业资格的人员进行塔吊拆卸作业，现场塔吊拆卸作业人员</w:t>
      </w:r>
      <w:r>
        <w:rPr>
          <w:rFonts w:ascii="仿宋" w:hAnsi="仿宋" w:eastAsia="仿宋"/>
          <w:kern w:val="0"/>
          <w:sz w:val="32"/>
          <w:szCs w:val="32"/>
        </w:rPr>
        <w:t>6</w:t>
      </w:r>
      <w:r>
        <w:rPr>
          <w:rFonts w:hint="eastAsia" w:ascii="仿宋" w:hAnsi="仿宋" w:eastAsia="仿宋"/>
          <w:kern w:val="0"/>
          <w:sz w:val="32"/>
          <w:szCs w:val="32"/>
        </w:rPr>
        <w:t>人中有</w:t>
      </w:r>
      <w:r>
        <w:rPr>
          <w:rFonts w:ascii="仿宋" w:hAnsi="仿宋" w:eastAsia="仿宋"/>
          <w:kern w:val="0"/>
          <w:sz w:val="32"/>
          <w:szCs w:val="32"/>
        </w:rPr>
        <w:t>2</w:t>
      </w:r>
      <w:r>
        <w:rPr>
          <w:rFonts w:hint="eastAsia" w:ascii="仿宋" w:hAnsi="仿宋" w:eastAsia="仿宋"/>
          <w:kern w:val="0"/>
          <w:sz w:val="32"/>
          <w:szCs w:val="32"/>
        </w:rPr>
        <w:t>人无塔吊拆卸资格证书。三是未将塔吊拆除的有关资料报施工总承包和监理单位审核并通过开工安全生产条件审查，未告知工程所在地施工安全监督机构；四是私刻湘阴万顺建筑机械设备有限公司公章</w:t>
      </w:r>
      <w:r>
        <w:rPr>
          <w:rFonts w:hint="eastAsia" w:ascii="仿宋" w:hAnsi="仿宋" w:eastAsia="仿宋"/>
          <w:kern w:val="0"/>
          <w:sz w:val="32"/>
          <w:szCs w:val="32"/>
          <w:lang w:eastAsia="zh-CN"/>
        </w:rPr>
        <w:t>并</w:t>
      </w:r>
      <w:r>
        <w:rPr>
          <w:rFonts w:hint="eastAsia" w:ascii="仿宋" w:hAnsi="仿宋" w:eastAsia="仿宋"/>
          <w:kern w:val="0"/>
          <w:sz w:val="32"/>
          <w:szCs w:val="32"/>
        </w:rPr>
        <w:t>伪造塔吊安装拆卸的合同及安全协议，安排资料员伪造塔吊工程技术资料和他人签字；五是未落实企业安全生产责任，未对塔吊拆卸作业人员进行安全教育和技术交底，未安排专门人员进行现场安全管理。</w:t>
      </w:r>
    </w:p>
    <w:p>
      <w:pPr>
        <w:spacing w:line="520" w:lineRule="exact"/>
        <w:ind w:firstLine="643" w:firstLineChars="200"/>
        <w:jc w:val="left"/>
        <w:rPr>
          <w:rFonts w:ascii="仿宋" w:hAnsi="仿宋" w:eastAsia="仿宋"/>
          <w:kern w:val="0"/>
          <w:sz w:val="32"/>
          <w:szCs w:val="32"/>
        </w:rPr>
      </w:pPr>
      <w:r>
        <w:rPr>
          <w:rFonts w:ascii="仿宋" w:hAnsi="仿宋" w:eastAsia="仿宋"/>
          <w:b/>
          <w:bCs/>
          <w:kern w:val="0"/>
          <w:sz w:val="32"/>
          <w:szCs w:val="32"/>
        </w:rPr>
        <w:t>2.</w:t>
      </w:r>
      <w:r>
        <w:rPr>
          <w:rFonts w:hint="eastAsia" w:ascii="仿宋" w:hAnsi="仿宋" w:eastAsia="仿宋"/>
          <w:b/>
          <w:bCs/>
          <w:kern w:val="0"/>
          <w:sz w:val="32"/>
          <w:szCs w:val="32"/>
        </w:rPr>
        <w:t>岳阳中利房地产开发有限公司：</w:t>
      </w:r>
      <w:r>
        <w:rPr>
          <w:rFonts w:hint="eastAsia" w:ascii="仿宋" w:hAnsi="仿宋" w:eastAsia="仿宋"/>
          <w:kern w:val="0"/>
          <w:sz w:val="32"/>
          <w:szCs w:val="32"/>
        </w:rPr>
        <w:t>一是未落实建设单位质量安全首要责任，对施工、监理单位履行安全生产职责不到位的情况未予以纠正，对施工中存在的违法违规行为未予以制止；二是口头指定林作基代表公司担任项目施工实际负责人，之后林作基擅自将劳务发包给</w:t>
      </w:r>
      <w:r>
        <w:rPr>
          <w:rFonts w:hint="eastAsia" w:ascii="仿宋" w:hAnsi="仿宋" w:eastAsia="仿宋"/>
          <w:color w:val="auto"/>
          <w:kern w:val="0"/>
          <w:sz w:val="32"/>
          <w:szCs w:val="32"/>
          <w:shd w:val="clear" w:color="auto" w:fill="auto"/>
        </w:rPr>
        <w:t>吴长贵个人</w:t>
      </w:r>
      <w:r>
        <w:rPr>
          <w:rFonts w:hint="eastAsia" w:ascii="仿宋" w:hAnsi="仿宋" w:eastAsia="仿宋"/>
          <w:kern w:val="0"/>
          <w:sz w:val="32"/>
          <w:szCs w:val="32"/>
        </w:rPr>
        <w:t>，吴长贵又将塔吊安装拆卸工程违法发包给不具备安装拆卸资质的永胜公司。</w:t>
      </w:r>
    </w:p>
    <w:p>
      <w:pPr>
        <w:spacing w:line="520" w:lineRule="exact"/>
        <w:ind w:firstLine="643" w:firstLineChars="200"/>
        <w:jc w:val="left"/>
        <w:rPr>
          <w:rFonts w:ascii="仿宋" w:hAnsi="仿宋" w:eastAsia="仿宋"/>
          <w:kern w:val="0"/>
          <w:sz w:val="32"/>
          <w:szCs w:val="32"/>
        </w:rPr>
      </w:pPr>
      <w:r>
        <w:rPr>
          <w:rFonts w:ascii="仿宋" w:hAnsi="仿宋" w:eastAsia="仿宋"/>
          <w:b/>
          <w:bCs/>
          <w:kern w:val="0"/>
          <w:sz w:val="32"/>
          <w:szCs w:val="32"/>
        </w:rPr>
        <w:t>3.</w:t>
      </w:r>
      <w:r>
        <w:rPr>
          <w:rFonts w:hint="eastAsia" w:ascii="仿宋" w:hAnsi="仿宋" w:eastAsia="仿宋"/>
          <w:b/>
          <w:bCs/>
          <w:kern w:val="0"/>
          <w:sz w:val="32"/>
          <w:szCs w:val="32"/>
        </w:rPr>
        <w:t>湖南泰山工程有限公司：</w:t>
      </w:r>
      <w:r>
        <w:rPr>
          <w:rFonts w:hint="eastAsia" w:ascii="仿宋" w:hAnsi="仿宋" w:eastAsia="仿宋"/>
          <w:kern w:val="0"/>
          <w:sz w:val="32"/>
          <w:szCs w:val="32"/>
        </w:rPr>
        <w:t>一是接受建设单位指定的项目施工实际负责人林作基在施工过程中的违规指挥；二是未落实安全生产责任，未配齐项目管理人员；三是未及时发现和制止租赁单位拆除塔吊的违法行为，对施工现场安全生产管理存在严重缺失。</w:t>
      </w:r>
    </w:p>
    <w:p>
      <w:pPr>
        <w:spacing w:line="520" w:lineRule="exact"/>
        <w:ind w:firstLine="643" w:firstLineChars="200"/>
        <w:jc w:val="left"/>
        <w:rPr>
          <w:rFonts w:ascii="仿宋" w:hAnsi="仿宋" w:eastAsia="仿宋"/>
          <w:kern w:val="0"/>
          <w:sz w:val="32"/>
          <w:szCs w:val="32"/>
        </w:rPr>
      </w:pPr>
      <w:r>
        <w:rPr>
          <w:rFonts w:ascii="仿宋" w:hAnsi="仿宋" w:eastAsia="仿宋"/>
          <w:b/>
          <w:bCs/>
          <w:kern w:val="0"/>
          <w:sz w:val="32"/>
          <w:szCs w:val="32"/>
        </w:rPr>
        <w:t>4.</w:t>
      </w:r>
      <w:r>
        <w:rPr>
          <w:rFonts w:hint="eastAsia" w:ascii="仿宋" w:hAnsi="仿宋" w:eastAsia="仿宋"/>
          <w:b/>
          <w:bCs/>
          <w:kern w:val="0"/>
          <w:sz w:val="32"/>
          <w:szCs w:val="32"/>
        </w:rPr>
        <w:t>湖南联创项目管理有限公司：</w:t>
      </w:r>
      <w:r>
        <w:rPr>
          <w:rFonts w:hint="eastAsia" w:ascii="仿宋" w:hAnsi="仿宋" w:eastAsia="仿宋"/>
          <w:kern w:val="0"/>
          <w:sz w:val="32"/>
          <w:szCs w:val="32"/>
        </w:rPr>
        <w:t>一是工程派驻的总监理工程师因故辞职后，重新派遣的总监未及时到岗履职；二是对施工单位人员履职不到位、租赁单位违法拆卸塔吊等安全生产违法违规行为监理不力，未及时制止和上报；三是对塔吊进场施工的相关资料审查不严格，未发现租赁公司伪造安装公司合同和协议等情况。</w:t>
      </w:r>
    </w:p>
    <w:p>
      <w:pPr>
        <w:spacing w:line="520" w:lineRule="exact"/>
        <w:ind w:firstLine="643" w:firstLineChars="200"/>
        <w:jc w:val="left"/>
        <w:rPr>
          <w:rFonts w:ascii="仿宋" w:hAnsi="仿宋" w:eastAsia="仿宋"/>
          <w:kern w:val="0"/>
          <w:sz w:val="32"/>
          <w:szCs w:val="32"/>
        </w:rPr>
      </w:pPr>
      <w:r>
        <w:rPr>
          <w:rFonts w:ascii="仿宋" w:hAnsi="仿宋" w:eastAsia="仿宋"/>
          <w:b/>
          <w:bCs/>
          <w:kern w:val="0"/>
          <w:sz w:val="32"/>
          <w:szCs w:val="32"/>
        </w:rPr>
        <w:t>5.</w:t>
      </w:r>
      <w:r>
        <w:rPr>
          <w:rFonts w:hint="eastAsia" w:ascii="仿宋" w:hAnsi="仿宋" w:eastAsia="仿宋"/>
          <w:b/>
          <w:bCs/>
          <w:kern w:val="0"/>
          <w:sz w:val="32"/>
          <w:szCs w:val="32"/>
        </w:rPr>
        <w:t>华容县章华镇人民政府：</w:t>
      </w:r>
      <w:r>
        <w:rPr>
          <w:rFonts w:hint="eastAsia" w:ascii="仿宋" w:hAnsi="仿宋" w:eastAsia="仿宋"/>
          <w:kern w:val="0"/>
          <w:sz w:val="32"/>
          <w:szCs w:val="32"/>
        </w:rPr>
        <w:t>章华镇政府安全生产属地管理责任落实不到位。一是督促辖区内建筑施工单位落实安全生产主体责任不到位；二是对辖区内建筑行业生产安全检查和排查组织工作不到位；三是未严格有效督促下设站所认真履行本职工作；未督促安监站对辖区内的建筑项目在建工地进行全覆盖检查，导致生产安全检查存在盲区。</w:t>
      </w:r>
    </w:p>
    <w:p>
      <w:pPr>
        <w:spacing w:line="520" w:lineRule="exact"/>
        <w:ind w:firstLine="643" w:firstLineChars="200"/>
        <w:jc w:val="left"/>
        <w:rPr>
          <w:rFonts w:ascii="仿宋" w:hAnsi="仿宋" w:eastAsia="仿宋"/>
          <w:kern w:val="0"/>
          <w:sz w:val="32"/>
          <w:szCs w:val="32"/>
        </w:rPr>
      </w:pPr>
      <w:r>
        <w:rPr>
          <w:rFonts w:ascii="仿宋" w:hAnsi="仿宋" w:eastAsia="仿宋"/>
          <w:b/>
          <w:bCs/>
          <w:kern w:val="0"/>
          <w:sz w:val="32"/>
          <w:szCs w:val="32"/>
        </w:rPr>
        <w:t>6.</w:t>
      </w:r>
      <w:r>
        <w:rPr>
          <w:rFonts w:hint="eastAsia" w:ascii="仿宋" w:hAnsi="仿宋" w:eastAsia="仿宋"/>
          <w:b/>
          <w:bCs/>
          <w:kern w:val="0"/>
          <w:sz w:val="32"/>
          <w:szCs w:val="32"/>
        </w:rPr>
        <w:t>华容县住房和城乡建设局：</w:t>
      </w:r>
      <w:r>
        <w:rPr>
          <w:rFonts w:hint="eastAsia" w:ascii="仿宋" w:hAnsi="仿宋" w:eastAsia="仿宋"/>
          <w:kern w:val="0"/>
          <w:sz w:val="32"/>
          <w:szCs w:val="32"/>
        </w:rPr>
        <w:t>华容县住房和城乡建设局未落实对建筑行业生产安全监督职责，对华容县建工办及安全监督管理站履职情况督促不力，对建设项目相关单位落实风险管控措施指导不力。</w:t>
      </w:r>
    </w:p>
    <w:p>
      <w:pPr>
        <w:spacing w:line="520" w:lineRule="exact"/>
        <w:ind w:firstLine="643" w:firstLineChars="200"/>
        <w:rPr>
          <w:rFonts w:ascii="仿宋" w:hAnsi="仿宋" w:eastAsia="仿宋"/>
          <w:kern w:val="0"/>
          <w:sz w:val="32"/>
          <w:szCs w:val="32"/>
        </w:rPr>
      </w:pPr>
      <w:r>
        <w:rPr>
          <w:rFonts w:hint="eastAsia" w:ascii="仿宋" w:hAnsi="仿宋" w:eastAsia="仿宋"/>
          <w:b/>
          <w:bCs/>
          <w:kern w:val="0"/>
          <w:sz w:val="32"/>
          <w:szCs w:val="32"/>
        </w:rPr>
        <w:t>（</w:t>
      </w:r>
      <w:r>
        <w:rPr>
          <w:rFonts w:ascii="仿宋" w:hAnsi="仿宋" w:eastAsia="仿宋"/>
          <w:b/>
          <w:bCs/>
          <w:kern w:val="0"/>
          <w:sz w:val="32"/>
          <w:szCs w:val="32"/>
        </w:rPr>
        <w:t>1</w:t>
      </w:r>
      <w:r>
        <w:rPr>
          <w:rFonts w:hint="eastAsia" w:ascii="仿宋" w:hAnsi="仿宋" w:eastAsia="仿宋"/>
          <w:b/>
          <w:bCs/>
          <w:kern w:val="0"/>
          <w:sz w:val="32"/>
          <w:szCs w:val="32"/>
        </w:rPr>
        <w:t>）华容县住建局建工办</w:t>
      </w:r>
      <w:r>
        <w:rPr>
          <w:rFonts w:hint="eastAsia" w:ascii="仿宋" w:hAnsi="仿宋" w:eastAsia="仿宋"/>
          <w:kern w:val="0"/>
          <w:sz w:val="32"/>
          <w:szCs w:val="32"/>
        </w:rPr>
        <w:t>未督促下属安监站对施工单位的生产安全隐患进行有效排查，未采取有效措施落实监管工作。</w:t>
      </w:r>
    </w:p>
    <w:p>
      <w:pPr>
        <w:spacing w:line="520" w:lineRule="exact"/>
        <w:ind w:firstLine="643" w:firstLineChars="200"/>
        <w:rPr>
          <w:rFonts w:ascii="仿宋" w:hAnsi="仿宋" w:eastAsia="仿宋"/>
          <w:kern w:val="0"/>
          <w:sz w:val="32"/>
          <w:szCs w:val="32"/>
        </w:rPr>
      </w:pPr>
      <w:r>
        <w:rPr>
          <w:rFonts w:hint="eastAsia" w:ascii="仿宋" w:hAnsi="仿宋" w:eastAsia="仿宋"/>
          <w:b/>
          <w:bCs/>
          <w:kern w:val="0"/>
          <w:sz w:val="32"/>
          <w:szCs w:val="32"/>
        </w:rPr>
        <w:t>（</w:t>
      </w:r>
      <w:r>
        <w:rPr>
          <w:rFonts w:ascii="仿宋" w:hAnsi="仿宋" w:eastAsia="仿宋"/>
          <w:b/>
          <w:bCs/>
          <w:kern w:val="0"/>
          <w:sz w:val="32"/>
          <w:szCs w:val="32"/>
        </w:rPr>
        <w:t>2</w:t>
      </w:r>
      <w:r>
        <w:rPr>
          <w:rFonts w:hint="eastAsia" w:ascii="仿宋" w:hAnsi="仿宋" w:eastAsia="仿宋"/>
          <w:b/>
          <w:bCs/>
          <w:kern w:val="0"/>
          <w:sz w:val="32"/>
          <w:szCs w:val="32"/>
        </w:rPr>
        <w:t>）华容县建工办安全监督站</w:t>
      </w:r>
      <w:r>
        <w:rPr>
          <w:rFonts w:hint="eastAsia" w:ascii="仿宋" w:hAnsi="仿宋" w:eastAsia="仿宋"/>
          <w:kern w:val="0"/>
          <w:sz w:val="32"/>
          <w:szCs w:val="32"/>
        </w:rPr>
        <w:t>在对华容明珠三期项目工地进行日常监管过程中，未发现该塔式起重机没有办理使用登记证；在发现该项目工地安装拆卸塔式起重机未按规定进行报备的情况后未采取有效措施制止此类行为；未重点督促使用单位、监理单位、安拆单位履行塔式起重机拆除程序，未要求安拆单位及时做好塔式起重机拆除安全技术交底和安全教育工作。</w:t>
      </w:r>
    </w:p>
    <w:p>
      <w:pPr>
        <w:spacing w:line="520" w:lineRule="exact"/>
        <w:ind w:firstLine="643" w:firstLineChars="200"/>
        <w:jc w:val="left"/>
        <w:rPr>
          <w:rFonts w:ascii="仿宋" w:hAnsi="仿宋" w:eastAsia="仿宋"/>
          <w:kern w:val="0"/>
          <w:sz w:val="32"/>
          <w:szCs w:val="32"/>
        </w:rPr>
      </w:pPr>
      <w:r>
        <w:rPr>
          <w:rFonts w:ascii="仿宋" w:hAnsi="仿宋" w:eastAsia="仿宋"/>
          <w:b/>
          <w:bCs/>
          <w:kern w:val="0"/>
          <w:sz w:val="32"/>
          <w:szCs w:val="32"/>
        </w:rPr>
        <w:t>7.</w:t>
      </w:r>
      <w:r>
        <w:rPr>
          <w:rFonts w:hint="eastAsia" w:ascii="仿宋" w:hAnsi="仿宋" w:eastAsia="仿宋"/>
          <w:b/>
          <w:bCs/>
          <w:kern w:val="0"/>
          <w:sz w:val="32"/>
          <w:szCs w:val="32"/>
        </w:rPr>
        <w:t>华容县人民政府：</w:t>
      </w:r>
      <w:r>
        <w:rPr>
          <w:rFonts w:hint="eastAsia" w:ascii="仿宋" w:hAnsi="仿宋" w:eastAsia="仿宋"/>
          <w:kern w:val="0"/>
          <w:sz w:val="32"/>
          <w:szCs w:val="32"/>
        </w:rPr>
        <w:t>对辖区内章华镇的安全生产工作督促不到位，督促县住建部门认真履行自身职责不力。</w:t>
      </w:r>
    </w:p>
    <w:p>
      <w:pPr>
        <w:widowControl/>
        <w:spacing w:line="520" w:lineRule="exact"/>
        <w:ind w:firstLine="640"/>
        <w:jc w:val="left"/>
        <w:rPr>
          <w:rFonts w:ascii="黑体" w:hAnsi="黑体" w:eastAsia="黑体"/>
          <w:color w:val="000000"/>
          <w:kern w:val="0"/>
          <w:sz w:val="32"/>
          <w:szCs w:val="32"/>
        </w:rPr>
      </w:pPr>
      <w:r>
        <w:rPr>
          <w:rFonts w:hint="eastAsia" w:ascii="黑体" w:hAnsi="黑体" w:eastAsia="黑体"/>
          <w:bCs/>
          <w:color w:val="000000"/>
          <w:kern w:val="0"/>
          <w:sz w:val="32"/>
          <w:szCs w:val="32"/>
        </w:rPr>
        <w:t>七、事故性质</w:t>
      </w:r>
    </w:p>
    <w:p>
      <w:pPr>
        <w:spacing w:line="520" w:lineRule="exact"/>
        <w:ind w:firstLine="640" w:firstLineChars="200"/>
        <w:jc w:val="left"/>
        <w:rPr>
          <w:rFonts w:ascii="仿宋" w:hAnsi="仿宋" w:eastAsia="仿宋"/>
          <w:sz w:val="32"/>
          <w:szCs w:val="44"/>
        </w:rPr>
      </w:pPr>
      <w:r>
        <w:rPr>
          <w:rFonts w:hint="eastAsia" w:ascii="仿宋" w:hAnsi="仿宋" w:eastAsia="仿宋"/>
          <w:sz w:val="32"/>
          <w:szCs w:val="44"/>
        </w:rPr>
        <w:t>经调查分析认定：华容县华容明珠三期在建工程项目“</w:t>
      </w:r>
      <w:r>
        <w:rPr>
          <w:rFonts w:ascii="仿宋" w:hAnsi="仿宋" w:eastAsia="仿宋"/>
          <w:sz w:val="32"/>
          <w:szCs w:val="44"/>
        </w:rPr>
        <w:t>1</w:t>
      </w:r>
      <w:r>
        <w:rPr>
          <w:rFonts w:hint="eastAsia" w:ascii="仿宋" w:hAnsi="仿宋" w:eastAsia="仿宋"/>
          <w:sz w:val="32"/>
          <w:szCs w:val="44"/>
        </w:rPr>
        <w:t>·</w:t>
      </w:r>
      <w:r>
        <w:rPr>
          <w:rFonts w:ascii="仿宋" w:hAnsi="仿宋" w:eastAsia="仿宋"/>
          <w:sz w:val="32"/>
          <w:szCs w:val="44"/>
        </w:rPr>
        <w:t>23</w:t>
      </w:r>
      <w:r>
        <w:rPr>
          <w:rFonts w:hint="eastAsia" w:ascii="仿宋" w:hAnsi="仿宋" w:eastAsia="仿宋"/>
          <w:sz w:val="32"/>
          <w:szCs w:val="44"/>
        </w:rPr>
        <w:t>”塔式起重机坍塌事故是一起较大生产安全责任事故。</w:t>
      </w:r>
    </w:p>
    <w:p>
      <w:pPr>
        <w:widowControl/>
        <w:spacing w:line="520" w:lineRule="exact"/>
        <w:ind w:firstLine="643"/>
        <w:rPr>
          <w:rFonts w:ascii="黑体" w:hAnsi="黑体" w:eastAsia="黑体"/>
          <w:color w:val="000000"/>
          <w:kern w:val="0"/>
          <w:sz w:val="32"/>
          <w:szCs w:val="32"/>
        </w:rPr>
      </w:pPr>
      <w:r>
        <w:rPr>
          <w:rFonts w:hint="eastAsia" w:ascii="黑体" w:hAnsi="黑体" w:eastAsia="黑体"/>
          <w:color w:val="000000"/>
          <w:sz w:val="32"/>
          <w:szCs w:val="32"/>
        </w:rPr>
        <w:t>八、对事故责任人员</w:t>
      </w:r>
      <w:r>
        <w:rPr>
          <w:rFonts w:hint="eastAsia" w:ascii="黑体" w:hAnsi="黑体" w:eastAsia="黑体"/>
          <w:color w:val="000000"/>
          <w:kern w:val="0"/>
          <w:sz w:val="32"/>
          <w:szCs w:val="32"/>
        </w:rPr>
        <w:t>处理建议</w:t>
      </w:r>
    </w:p>
    <w:p>
      <w:pPr>
        <w:widowControl/>
        <w:spacing w:line="520" w:lineRule="exact"/>
        <w:ind w:firstLine="640"/>
        <w:rPr>
          <w:rFonts w:ascii="仿宋" w:hAnsi="仿宋" w:eastAsia="仿宋"/>
          <w:b/>
          <w:bCs/>
          <w:sz w:val="32"/>
          <w:szCs w:val="32"/>
        </w:rPr>
      </w:pPr>
      <w:r>
        <w:rPr>
          <w:rFonts w:hint="eastAsia" w:ascii="仿宋" w:hAnsi="仿宋" w:eastAsia="仿宋"/>
          <w:b/>
          <w:color w:val="000000"/>
          <w:kern w:val="0"/>
          <w:sz w:val="32"/>
          <w:szCs w:val="32"/>
        </w:rPr>
        <w:t>（一）</w:t>
      </w:r>
      <w:r>
        <w:rPr>
          <w:rFonts w:hint="eastAsia" w:ascii="仿宋" w:hAnsi="仿宋" w:eastAsia="仿宋"/>
          <w:b/>
          <w:bCs/>
          <w:sz w:val="32"/>
          <w:szCs w:val="32"/>
        </w:rPr>
        <w:t>建议追究刑事责任人员</w:t>
      </w:r>
    </w:p>
    <w:p>
      <w:pPr>
        <w:spacing w:line="520" w:lineRule="exact"/>
        <w:ind w:firstLine="640" w:firstLineChars="200"/>
        <w:rPr>
          <w:rFonts w:ascii="仿宋" w:hAnsi="仿宋" w:eastAsia="仿宋"/>
          <w:sz w:val="32"/>
          <w:szCs w:val="32"/>
        </w:rPr>
      </w:pPr>
      <w:r>
        <w:rPr>
          <w:rFonts w:ascii="仿宋" w:hAnsi="仿宋" w:eastAsia="仿宋" w:cs="仿宋"/>
          <w:sz w:val="32"/>
          <w:szCs w:val="32"/>
        </w:rPr>
        <w:t>1.</w:t>
      </w:r>
      <w:r>
        <w:rPr>
          <w:rFonts w:hint="eastAsia" w:ascii="仿宋" w:hAnsi="仿宋" w:eastAsia="仿宋" w:cs="仿宋"/>
          <w:sz w:val="32"/>
          <w:szCs w:val="32"/>
        </w:rPr>
        <w:t>谭永胜，男，</w:t>
      </w:r>
      <w:r>
        <w:rPr>
          <w:rFonts w:ascii="仿宋" w:hAnsi="仿宋" w:eastAsia="仿宋" w:cs="仿宋"/>
          <w:sz w:val="32"/>
          <w:szCs w:val="32"/>
        </w:rPr>
        <w:t>34</w:t>
      </w:r>
      <w:r>
        <w:rPr>
          <w:rFonts w:hint="eastAsia" w:ascii="仿宋" w:hAnsi="仿宋" w:eastAsia="仿宋" w:cs="仿宋"/>
          <w:sz w:val="32"/>
          <w:szCs w:val="32"/>
        </w:rPr>
        <w:t>岁，群众，华容县永胜建筑机械租赁有限公司法人。</w:t>
      </w:r>
      <w:r>
        <w:rPr>
          <w:rFonts w:hint="eastAsia" w:ascii="仿宋" w:hAnsi="仿宋" w:eastAsia="仿宋"/>
          <w:sz w:val="32"/>
          <w:szCs w:val="32"/>
        </w:rPr>
        <w:t>作为企业主要负责人</w:t>
      </w:r>
      <w:r>
        <w:rPr>
          <w:rFonts w:hint="eastAsia" w:ascii="仿宋" w:hAnsi="仿宋" w:eastAsia="仿宋" w:cs="仿宋"/>
          <w:sz w:val="32"/>
          <w:szCs w:val="32"/>
        </w:rPr>
        <w:t>违反国家有关安全生产政策和法律规定，未建立本单位安全生产责任制；未督促、检查本单位的安全生产工作，无资质从事塔式起重机拆除作业，安排无塔式起重机拆卸资质作业人员进行拆卸作业，不履行安全培训教育、技术交底等职责；未安排专职安全人员进行现场安全管理；进入现场拆卸塔吊前，未按规定向施工和监理单位报告；私刻湘阴万顺建筑机械设备有限公司公章</w:t>
      </w:r>
      <w:r>
        <w:rPr>
          <w:rFonts w:hint="eastAsia" w:ascii="仿宋" w:hAnsi="仿宋" w:eastAsia="仿宋" w:cs="仿宋"/>
          <w:sz w:val="32"/>
          <w:szCs w:val="32"/>
          <w:lang w:eastAsia="zh-CN"/>
        </w:rPr>
        <w:t>并</w:t>
      </w:r>
      <w:r>
        <w:rPr>
          <w:rFonts w:hint="eastAsia" w:ascii="仿宋" w:hAnsi="仿宋" w:eastAsia="仿宋" w:cs="仿宋"/>
          <w:sz w:val="32"/>
          <w:szCs w:val="32"/>
        </w:rPr>
        <w:t>伪造安装拆卸合同和协议，指使公司资料员陈立辉假冒他人签字，伪造塔式起重机工程技术资料和安拆人员资料，以应付监理单位及行政主管部门检查</w:t>
      </w:r>
      <w:r>
        <w:rPr>
          <w:rFonts w:hint="eastAsia" w:ascii="仿宋" w:hAnsi="仿宋" w:eastAsia="仿宋" w:cs="仿宋"/>
          <w:sz w:val="30"/>
          <w:szCs w:val="30"/>
        </w:rPr>
        <w:t>。</w:t>
      </w:r>
      <w:r>
        <w:rPr>
          <w:rFonts w:hint="eastAsia" w:ascii="仿宋" w:hAnsi="仿宋" w:eastAsia="仿宋"/>
          <w:sz w:val="32"/>
          <w:szCs w:val="32"/>
        </w:rPr>
        <w:t>对事故发生负有直接责任，建议移送司法机关依法追究其刑事责任。</w:t>
      </w:r>
    </w:p>
    <w:p>
      <w:pPr>
        <w:spacing w:line="520" w:lineRule="exact"/>
        <w:ind w:firstLine="640" w:firstLineChars="200"/>
        <w:rPr>
          <w:rFonts w:ascii="仿宋" w:hAnsi="仿宋" w:eastAsia="仿宋"/>
          <w:sz w:val="32"/>
          <w:szCs w:val="44"/>
        </w:rPr>
      </w:pPr>
      <w:r>
        <w:rPr>
          <w:rFonts w:ascii="仿宋" w:hAnsi="仿宋" w:eastAsia="仿宋" w:cs="仿宋"/>
          <w:sz w:val="32"/>
          <w:szCs w:val="32"/>
        </w:rPr>
        <w:t>2.</w:t>
      </w:r>
      <w:r>
        <w:rPr>
          <w:rFonts w:hint="eastAsia" w:ascii="仿宋" w:hAnsi="仿宋" w:eastAsia="仿宋" w:cs="仿宋"/>
          <w:sz w:val="32"/>
          <w:szCs w:val="32"/>
        </w:rPr>
        <w:t>林作基，男，</w:t>
      </w:r>
      <w:r>
        <w:rPr>
          <w:rFonts w:ascii="仿宋" w:hAnsi="仿宋" w:eastAsia="仿宋" w:cs="仿宋"/>
          <w:sz w:val="32"/>
          <w:szCs w:val="32"/>
        </w:rPr>
        <w:t>52</w:t>
      </w:r>
      <w:r>
        <w:rPr>
          <w:rFonts w:hint="eastAsia" w:ascii="仿宋" w:hAnsi="仿宋" w:eastAsia="仿宋" w:cs="仿宋"/>
          <w:sz w:val="32"/>
          <w:szCs w:val="32"/>
        </w:rPr>
        <w:t>岁，群众，岳阳中利房地产开发有限公司驻华容明珠三期项目实际施工负责人，受公司指定负责现场施工，违法将工程劳务发包给无资质的包工头吴长贵，个人安全生产意识淡薄，未履行安全生产管理职责，未安排专职安全管理人员进行安全管理，在知晓塔式起重机租赁单位无拆除资质的情况下允许实施塔式起重机拆除作业。</w:t>
      </w:r>
      <w:r>
        <w:rPr>
          <w:rFonts w:hint="eastAsia" w:ascii="仿宋" w:hAnsi="仿宋" w:eastAsia="仿宋"/>
          <w:sz w:val="32"/>
          <w:szCs w:val="44"/>
        </w:rPr>
        <w:t>对事故发生负有直接责任，建议移送司法机关依法追究其刑事责任。</w:t>
      </w:r>
    </w:p>
    <w:p>
      <w:pPr>
        <w:spacing w:line="520" w:lineRule="exact"/>
        <w:ind w:firstLine="640" w:firstLineChars="200"/>
        <w:jc w:val="left"/>
        <w:rPr>
          <w:rFonts w:ascii="仿宋" w:hAnsi="仿宋" w:eastAsia="仿宋"/>
          <w:sz w:val="32"/>
          <w:szCs w:val="44"/>
        </w:rPr>
      </w:pPr>
      <w:r>
        <w:rPr>
          <w:rFonts w:ascii="仿宋" w:hAnsi="仿宋" w:eastAsia="仿宋" w:cs="仿宋"/>
          <w:sz w:val="32"/>
          <w:szCs w:val="32"/>
        </w:rPr>
        <w:t>3.</w:t>
      </w:r>
      <w:r>
        <w:rPr>
          <w:rFonts w:hint="eastAsia" w:ascii="仿宋" w:hAnsi="仿宋" w:eastAsia="仿宋" w:cs="仿宋"/>
          <w:sz w:val="32"/>
          <w:szCs w:val="32"/>
        </w:rPr>
        <w:t>吴长贵，男，</w:t>
      </w:r>
      <w:r>
        <w:rPr>
          <w:rFonts w:ascii="仿宋" w:hAnsi="仿宋" w:eastAsia="仿宋" w:cs="仿宋"/>
          <w:sz w:val="32"/>
          <w:szCs w:val="32"/>
        </w:rPr>
        <w:t>52</w:t>
      </w:r>
      <w:r>
        <w:rPr>
          <w:rFonts w:hint="eastAsia" w:ascii="仿宋" w:hAnsi="仿宋" w:eastAsia="仿宋" w:cs="仿宋"/>
          <w:sz w:val="32"/>
          <w:szCs w:val="32"/>
        </w:rPr>
        <w:t>岁，群众，华容明珠三期项目劳务承包人，无资质从事劳务施工作业，安全生产意识淡薄，未履行安全生产管理职责，联系无拆卸资质的华容永胜建筑机械租赁有限公司拆除</w:t>
      </w:r>
      <w:r>
        <w:rPr>
          <w:rFonts w:hint="eastAsia" w:ascii="仿宋" w:hAnsi="仿宋" w:eastAsia="仿宋"/>
          <w:kern w:val="0"/>
          <w:sz w:val="32"/>
          <w:szCs w:val="32"/>
        </w:rPr>
        <w:t>塔式起重机</w:t>
      </w:r>
      <w:r>
        <w:rPr>
          <w:rFonts w:hint="eastAsia" w:ascii="仿宋" w:hAnsi="仿宋" w:eastAsia="仿宋" w:cs="仿宋"/>
          <w:sz w:val="32"/>
          <w:szCs w:val="32"/>
        </w:rPr>
        <w:t>，</w:t>
      </w:r>
      <w:r>
        <w:rPr>
          <w:rFonts w:hint="eastAsia" w:ascii="仿宋" w:hAnsi="仿宋" w:eastAsia="仿宋"/>
          <w:kern w:val="0"/>
          <w:sz w:val="32"/>
          <w:szCs w:val="32"/>
        </w:rPr>
        <w:t>塔式起重机</w:t>
      </w:r>
      <w:r>
        <w:rPr>
          <w:rFonts w:hint="eastAsia" w:ascii="仿宋" w:hAnsi="仿宋" w:eastAsia="仿宋" w:cs="仿宋"/>
          <w:sz w:val="32"/>
          <w:szCs w:val="32"/>
        </w:rPr>
        <w:t>拆除前，未向施工单位、监理单位报告。</w:t>
      </w:r>
      <w:r>
        <w:rPr>
          <w:rFonts w:hint="eastAsia" w:ascii="仿宋" w:hAnsi="仿宋" w:eastAsia="仿宋"/>
          <w:sz w:val="32"/>
          <w:szCs w:val="44"/>
        </w:rPr>
        <w:t>对事故发生负有直接责任，建议移送司法机关依法追究其刑事责任。</w:t>
      </w:r>
    </w:p>
    <w:p>
      <w:pPr>
        <w:widowControl/>
        <w:spacing w:line="520" w:lineRule="exact"/>
        <w:ind w:firstLine="640" w:firstLineChars="200"/>
        <w:jc w:val="left"/>
        <w:rPr>
          <w:rFonts w:hint="eastAsia" w:ascii="仿宋" w:hAnsi="仿宋" w:eastAsia="仿宋"/>
          <w:sz w:val="32"/>
          <w:szCs w:val="44"/>
        </w:rPr>
      </w:pPr>
      <w:r>
        <w:rPr>
          <w:rFonts w:ascii="仿宋" w:hAnsi="仿宋" w:eastAsia="仿宋"/>
          <w:sz w:val="32"/>
          <w:szCs w:val="44"/>
        </w:rPr>
        <w:t>4.</w:t>
      </w:r>
      <w:r>
        <w:rPr>
          <w:rFonts w:hint="eastAsia" w:ascii="仿宋" w:hAnsi="仿宋" w:eastAsia="仿宋"/>
          <w:sz w:val="32"/>
          <w:szCs w:val="44"/>
        </w:rPr>
        <w:t>陈立祥，男，</w:t>
      </w:r>
      <w:r>
        <w:rPr>
          <w:rFonts w:ascii="仿宋" w:hAnsi="仿宋" w:eastAsia="仿宋"/>
          <w:sz w:val="32"/>
          <w:szCs w:val="44"/>
        </w:rPr>
        <w:t>46</w:t>
      </w:r>
      <w:r>
        <w:rPr>
          <w:rFonts w:hint="eastAsia" w:ascii="仿宋" w:hAnsi="仿宋" w:eastAsia="仿宋"/>
          <w:sz w:val="32"/>
          <w:szCs w:val="44"/>
        </w:rPr>
        <w:t>岁，群众，</w:t>
      </w:r>
      <w:r>
        <w:rPr>
          <w:rFonts w:hint="eastAsia" w:ascii="仿宋" w:hAnsi="仿宋" w:eastAsia="仿宋" w:cs="仿宋"/>
          <w:sz w:val="32"/>
          <w:szCs w:val="32"/>
        </w:rPr>
        <w:t>华容县永胜建筑机械租赁有限公司</w:t>
      </w:r>
      <w:r>
        <w:rPr>
          <w:rFonts w:hint="eastAsia" w:ascii="仿宋" w:hAnsi="仿宋" w:eastAsia="仿宋"/>
          <w:sz w:val="32"/>
          <w:szCs w:val="44"/>
        </w:rPr>
        <w:t>资料员，假冒他人签字，伪造</w:t>
      </w:r>
      <w:r>
        <w:rPr>
          <w:rFonts w:hint="eastAsia" w:ascii="仿宋" w:hAnsi="仿宋" w:eastAsia="仿宋"/>
          <w:kern w:val="0"/>
          <w:sz w:val="32"/>
          <w:szCs w:val="32"/>
        </w:rPr>
        <w:t>塔式起重机</w:t>
      </w:r>
      <w:r>
        <w:rPr>
          <w:rFonts w:hint="eastAsia" w:ascii="仿宋" w:hAnsi="仿宋" w:eastAsia="仿宋"/>
          <w:sz w:val="32"/>
          <w:szCs w:val="44"/>
        </w:rPr>
        <w:t>工程技术资料，应付监理单位及行政主管部门检查，对事故发生负有直接责任，建议移送司法机关依法追究其刑事责任。</w:t>
      </w:r>
    </w:p>
    <w:p>
      <w:pPr>
        <w:widowControl/>
        <w:spacing w:line="520" w:lineRule="exact"/>
        <w:ind w:firstLine="643" w:firstLineChars="200"/>
        <w:jc w:val="left"/>
        <w:rPr>
          <w:rFonts w:hint="eastAsia" w:ascii="仿宋" w:hAnsi="仿宋" w:eastAsia="仿宋"/>
          <w:b/>
          <w:bCs/>
          <w:sz w:val="32"/>
          <w:szCs w:val="44"/>
          <w:lang w:eastAsia="zh-CN"/>
        </w:rPr>
      </w:pPr>
      <w:r>
        <w:rPr>
          <w:rFonts w:hint="eastAsia" w:ascii="仿宋" w:hAnsi="仿宋" w:eastAsia="仿宋"/>
          <w:b/>
          <w:bCs/>
          <w:sz w:val="32"/>
          <w:szCs w:val="44"/>
          <w:lang w:eastAsia="zh-CN"/>
        </w:rPr>
        <w:t>（二）建议给予另案处理的人员</w:t>
      </w:r>
    </w:p>
    <w:p>
      <w:pPr>
        <w:spacing w:line="520" w:lineRule="exact"/>
        <w:ind w:firstLine="640" w:firstLineChars="200"/>
        <w:jc w:val="left"/>
        <w:rPr>
          <w:rFonts w:hint="eastAsia" w:ascii="仿宋" w:hAnsi="仿宋" w:eastAsia="仿宋"/>
          <w:sz w:val="32"/>
          <w:szCs w:val="44"/>
          <w:lang w:eastAsia="zh-CN"/>
        </w:rPr>
      </w:pPr>
      <w:r>
        <w:rPr>
          <w:rFonts w:hint="eastAsia" w:ascii="仿宋" w:hAnsi="仿宋" w:eastAsia="仿宋"/>
          <w:sz w:val="32"/>
          <w:szCs w:val="44"/>
        </w:rPr>
        <w:t>黄军明、男，</w:t>
      </w:r>
      <w:r>
        <w:rPr>
          <w:rFonts w:ascii="仿宋" w:hAnsi="仿宋" w:eastAsia="仿宋"/>
          <w:sz w:val="32"/>
          <w:szCs w:val="44"/>
        </w:rPr>
        <w:t>53</w:t>
      </w:r>
      <w:r>
        <w:rPr>
          <w:rFonts w:hint="eastAsia" w:ascii="仿宋" w:hAnsi="仿宋" w:eastAsia="仿宋"/>
          <w:sz w:val="32"/>
          <w:szCs w:val="44"/>
        </w:rPr>
        <w:t>岁，群众，湘阴万顺建筑设备安装有限公司驻岳阳区域负责人，</w:t>
      </w:r>
      <w:r>
        <w:rPr>
          <w:rFonts w:hint="eastAsia" w:ascii="仿宋" w:hAnsi="仿宋" w:eastAsia="仿宋"/>
          <w:sz w:val="32"/>
          <w:szCs w:val="44"/>
          <w:lang w:eastAsia="zh-CN"/>
        </w:rPr>
        <w:t>涉嫌伙同谭永胜</w:t>
      </w:r>
      <w:r>
        <w:rPr>
          <w:rFonts w:hint="eastAsia" w:ascii="仿宋" w:hAnsi="仿宋" w:eastAsia="仿宋"/>
          <w:sz w:val="32"/>
          <w:szCs w:val="44"/>
        </w:rPr>
        <w:t>私刻万顺公司公章伪造</w:t>
      </w:r>
      <w:r>
        <w:rPr>
          <w:rFonts w:hint="eastAsia" w:ascii="仿宋" w:hAnsi="仿宋" w:eastAsia="仿宋"/>
          <w:kern w:val="0"/>
          <w:sz w:val="32"/>
          <w:szCs w:val="32"/>
        </w:rPr>
        <w:t>塔式起重机</w:t>
      </w:r>
      <w:r>
        <w:rPr>
          <w:rFonts w:hint="eastAsia" w:ascii="仿宋" w:hAnsi="仿宋" w:eastAsia="仿宋"/>
          <w:sz w:val="32"/>
          <w:szCs w:val="44"/>
        </w:rPr>
        <w:t>安装拆卸合同及安全协议，帮助</w:t>
      </w:r>
      <w:r>
        <w:rPr>
          <w:rFonts w:hint="eastAsia" w:ascii="仿宋" w:hAnsi="仿宋" w:eastAsia="仿宋" w:cs="仿宋"/>
          <w:sz w:val="32"/>
          <w:szCs w:val="32"/>
        </w:rPr>
        <w:t>华容县永胜建筑机械租赁有限公司</w:t>
      </w:r>
      <w:r>
        <w:rPr>
          <w:rFonts w:hint="eastAsia" w:ascii="仿宋" w:hAnsi="仿宋" w:eastAsia="仿宋"/>
          <w:sz w:val="32"/>
          <w:szCs w:val="44"/>
        </w:rPr>
        <w:t>规避监理单位及行政主管部门的检查，建议</w:t>
      </w:r>
      <w:r>
        <w:rPr>
          <w:rFonts w:hint="eastAsia" w:ascii="仿宋" w:hAnsi="仿宋" w:eastAsia="仿宋"/>
          <w:sz w:val="32"/>
          <w:szCs w:val="44"/>
          <w:lang w:eastAsia="zh-CN"/>
        </w:rPr>
        <w:t>由公安</w:t>
      </w:r>
      <w:r>
        <w:rPr>
          <w:rFonts w:hint="eastAsia" w:ascii="仿宋" w:hAnsi="仿宋" w:eastAsia="仿宋"/>
          <w:sz w:val="32"/>
          <w:szCs w:val="44"/>
        </w:rPr>
        <w:t>机关</w:t>
      </w:r>
      <w:r>
        <w:rPr>
          <w:rFonts w:hint="eastAsia" w:ascii="仿宋" w:hAnsi="仿宋" w:eastAsia="仿宋"/>
          <w:sz w:val="32"/>
          <w:szCs w:val="44"/>
          <w:lang w:eastAsia="zh-CN"/>
        </w:rPr>
        <w:t>对其进行刑事调查，锁定其违法事实，依法</w:t>
      </w:r>
      <w:r>
        <w:rPr>
          <w:rFonts w:hint="eastAsia" w:ascii="仿宋" w:hAnsi="仿宋" w:eastAsia="仿宋"/>
          <w:sz w:val="32"/>
          <w:szCs w:val="44"/>
        </w:rPr>
        <w:t>追究责任。</w:t>
      </w:r>
    </w:p>
    <w:p>
      <w:pPr>
        <w:widowControl/>
        <w:spacing w:line="520" w:lineRule="exact"/>
        <w:ind w:firstLine="643" w:firstLineChars="200"/>
        <w:rPr>
          <w:rFonts w:ascii="仿宋" w:hAnsi="仿宋" w:eastAsia="仿宋"/>
          <w:b/>
          <w:bCs/>
          <w:sz w:val="32"/>
          <w:szCs w:val="44"/>
        </w:rPr>
      </w:pPr>
      <w:r>
        <w:rPr>
          <w:rFonts w:hint="eastAsia" w:ascii="仿宋" w:hAnsi="仿宋" w:eastAsia="仿宋"/>
          <w:b/>
          <w:bCs/>
          <w:sz w:val="32"/>
          <w:szCs w:val="44"/>
        </w:rPr>
        <w:t>（</w:t>
      </w:r>
      <w:r>
        <w:rPr>
          <w:rFonts w:hint="eastAsia" w:ascii="仿宋" w:hAnsi="仿宋" w:eastAsia="仿宋"/>
          <w:b/>
          <w:bCs/>
          <w:sz w:val="32"/>
          <w:szCs w:val="44"/>
          <w:lang w:eastAsia="zh-CN"/>
        </w:rPr>
        <w:t>三</w:t>
      </w:r>
      <w:r>
        <w:rPr>
          <w:rFonts w:hint="eastAsia" w:ascii="仿宋" w:hAnsi="仿宋" w:eastAsia="仿宋"/>
          <w:b/>
          <w:bCs/>
          <w:sz w:val="32"/>
          <w:szCs w:val="44"/>
        </w:rPr>
        <w:t>）建议依法给予处理的企业责任人员</w:t>
      </w:r>
    </w:p>
    <w:p>
      <w:pPr>
        <w:spacing w:line="520" w:lineRule="exact"/>
        <w:ind w:firstLine="640" w:firstLineChars="200"/>
        <w:jc w:val="left"/>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陈明建，男，</w:t>
      </w:r>
      <w:r>
        <w:rPr>
          <w:rFonts w:ascii="仿宋" w:hAnsi="仿宋" w:eastAsia="仿宋" w:cs="仿宋"/>
          <w:sz w:val="32"/>
          <w:szCs w:val="32"/>
        </w:rPr>
        <w:t>61</w:t>
      </w:r>
      <w:r>
        <w:rPr>
          <w:rFonts w:hint="eastAsia" w:ascii="仿宋" w:hAnsi="仿宋" w:eastAsia="仿宋" w:cs="仿宋"/>
          <w:sz w:val="32"/>
          <w:szCs w:val="32"/>
        </w:rPr>
        <w:t>岁，群众，岳阳中利房地产开发有限公司法人，口头</w:t>
      </w:r>
      <w:r>
        <w:rPr>
          <w:rFonts w:hint="eastAsia" w:ascii="仿宋" w:hAnsi="仿宋" w:eastAsia="仿宋" w:cs="仿宋"/>
          <w:sz w:val="30"/>
          <w:szCs w:val="30"/>
        </w:rPr>
        <w:t>指定林作基为项目施工实际负责人</w:t>
      </w:r>
      <w:r>
        <w:rPr>
          <w:rFonts w:hint="eastAsia" w:ascii="仿宋" w:hAnsi="仿宋" w:eastAsia="仿宋" w:cs="仿宋"/>
          <w:sz w:val="32"/>
          <w:szCs w:val="32"/>
        </w:rPr>
        <w:t>，对林作基将工程劳务违法发包的情况失察，未落实建设单位质量安全首要责任，</w:t>
      </w:r>
      <w:r>
        <w:rPr>
          <w:rFonts w:hint="eastAsia" w:ascii="仿宋" w:hAnsi="仿宋" w:eastAsia="仿宋" w:cs="仿宋"/>
          <w:sz w:val="30"/>
          <w:szCs w:val="30"/>
        </w:rPr>
        <w:t>未对项目进行有效管理。</w:t>
      </w:r>
      <w:r>
        <w:rPr>
          <w:rFonts w:hint="eastAsia" w:ascii="仿宋" w:hAnsi="仿宋" w:eastAsia="仿宋" w:cs="仿宋"/>
          <w:sz w:val="32"/>
          <w:szCs w:val="32"/>
        </w:rPr>
        <w:t>对施工、监理单位履行安全生产职责不到位的情况不予以纠正，对存在的安全违法违规行为不予以制止。对事故的发生负有重要责任，建议</w:t>
      </w:r>
      <w:r>
        <w:rPr>
          <w:rFonts w:hint="eastAsia" w:ascii="仿宋" w:hAnsi="仿宋" w:eastAsia="仿宋" w:cs="仿宋"/>
          <w:sz w:val="32"/>
          <w:szCs w:val="32"/>
          <w:lang w:eastAsia="zh-CN"/>
        </w:rPr>
        <w:t>由市应急管理局</w:t>
      </w:r>
      <w:r>
        <w:rPr>
          <w:rFonts w:hint="eastAsia" w:ascii="仿宋" w:hAnsi="仿宋" w:eastAsia="仿宋" w:cs="仿宋"/>
          <w:sz w:val="32"/>
          <w:szCs w:val="32"/>
        </w:rPr>
        <w:t>对其个人处上一年年收入百分之四十的罚款，将其个人纳入安全生产领域失信行为联合惩戒黑名单。</w:t>
      </w:r>
    </w:p>
    <w:p>
      <w:pPr>
        <w:spacing w:line="520" w:lineRule="exact"/>
        <w:ind w:firstLine="640" w:firstLineChars="200"/>
        <w:jc w:val="left"/>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唐树强，男，</w:t>
      </w:r>
      <w:r>
        <w:rPr>
          <w:rFonts w:ascii="仿宋" w:hAnsi="仿宋" w:eastAsia="仿宋" w:cs="仿宋"/>
          <w:sz w:val="32"/>
          <w:szCs w:val="32"/>
        </w:rPr>
        <w:t>54</w:t>
      </w:r>
      <w:r>
        <w:rPr>
          <w:rFonts w:hint="eastAsia" w:ascii="仿宋" w:hAnsi="仿宋" w:eastAsia="仿宋" w:cs="仿宋"/>
          <w:sz w:val="32"/>
          <w:szCs w:val="32"/>
        </w:rPr>
        <w:t>岁，群众，湖南泰山工程有限公司法人，未执行国家有关安全生产政策和法律规定，未认真督促、检查本单位的安全生产工作，未及时消除生产安全事故隐患，履行安全生产职责不到位。</w:t>
      </w:r>
      <w:r>
        <w:rPr>
          <w:rFonts w:hint="eastAsia" w:ascii="仿宋" w:hAnsi="仿宋" w:eastAsia="仿宋"/>
          <w:sz w:val="32"/>
          <w:szCs w:val="44"/>
        </w:rPr>
        <w:t>对事故发生负有领导责任，</w:t>
      </w:r>
      <w:r>
        <w:rPr>
          <w:rFonts w:hint="eastAsia" w:ascii="仿宋" w:hAnsi="仿宋" w:eastAsia="仿宋" w:cs="仿宋"/>
          <w:sz w:val="32"/>
          <w:szCs w:val="32"/>
        </w:rPr>
        <w:t>建议</w:t>
      </w:r>
      <w:r>
        <w:rPr>
          <w:rFonts w:hint="eastAsia" w:ascii="仿宋" w:hAnsi="仿宋" w:eastAsia="仿宋" w:cs="仿宋"/>
          <w:sz w:val="32"/>
          <w:szCs w:val="32"/>
          <w:lang w:eastAsia="zh-CN"/>
        </w:rPr>
        <w:t>由市应急管理局</w:t>
      </w:r>
      <w:r>
        <w:rPr>
          <w:rFonts w:hint="eastAsia" w:ascii="仿宋" w:hAnsi="仿宋" w:eastAsia="仿宋" w:cs="仿宋"/>
          <w:sz w:val="32"/>
          <w:szCs w:val="32"/>
        </w:rPr>
        <w:t>对其个人处上一年年收入百分之四十的罚款。</w:t>
      </w:r>
    </w:p>
    <w:p>
      <w:pPr>
        <w:spacing w:line="520" w:lineRule="exact"/>
        <w:ind w:firstLine="640" w:firstLineChars="200"/>
        <w:jc w:val="left"/>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毛立明，男，群众，湖南泰山工程有限公司总经理，未执行国家有关安全生产政策和法律规定，未认真督促、检查本单位的安全生产工作，未及时消除生产安全事故隐患，履行安全生产职责不到位。</w:t>
      </w:r>
      <w:r>
        <w:rPr>
          <w:rFonts w:hint="eastAsia" w:ascii="仿宋" w:hAnsi="仿宋" w:eastAsia="仿宋"/>
          <w:sz w:val="32"/>
          <w:szCs w:val="44"/>
        </w:rPr>
        <w:t>对事故发生负有领导责任，</w:t>
      </w:r>
      <w:r>
        <w:rPr>
          <w:rFonts w:hint="eastAsia" w:ascii="仿宋" w:hAnsi="仿宋" w:eastAsia="仿宋" w:cs="仿宋"/>
          <w:sz w:val="32"/>
          <w:szCs w:val="32"/>
        </w:rPr>
        <w:t>建议</w:t>
      </w:r>
      <w:r>
        <w:rPr>
          <w:rFonts w:hint="eastAsia" w:ascii="仿宋" w:hAnsi="仿宋" w:eastAsia="仿宋" w:cs="仿宋"/>
          <w:sz w:val="32"/>
          <w:szCs w:val="32"/>
          <w:lang w:eastAsia="zh-CN"/>
        </w:rPr>
        <w:t>由市应急管理局</w:t>
      </w:r>
      <w:r>
        <w:rPr>
          <w:rFonts w:hint="eastAsia" w:ascii="仿宋" w:hAnsi="仿宋" w:eastAsia="仿宋" w:cs="仿宋"/>
          <w:sz w:val="32"/>
          <w:szCs w:val="32"/>
        </w:rPr>
        <w:t>对其个人处上一年年收入百分之四十的罚款。</w:t>
      </w:r>
    </w:p>
    <w:p>
      <w:pPr>
        <w:spacing w:line="520" w:lineRule="exact"/>
        <w:ind w:firstLine="640" w:firstLineChars="200"/>
        <w:jc w:val="left"/>
        <w:rPr>
          <w:rFonts w:ascii="仿宋" w:hAnsi="仿宋" w:eastAsia="仿宋"/>
          <w:sz w:val="32"/>
          <w:szCs w:val="44"/>
        </w:rPr>
      </w:pPr>
      <w:r>
        <w:rPr>
          <w:rFonts w:ascii="仿宋" w:hAnsi="仿宋" w:eastAsia="仿宋" w:cs="仿宋"/>
          <w:sz w:val="32"/>
          <w:szCs w:val="32"/>
        </w:rPr>
        <w:t>4.</w:t>
      </w:r>
      <w:r>
        <w:rPr>
          <w:rFonts w:hint="eastAsia" w:ascii="仿宋" w:hAnsi="仿宋" w:eastAsia="仿宋" w:cs="仿宋"/>
          <w:sz w:val="32"/>
          <w:szCs w:val="32"/>
        </w:rPr>
        <w:t>周庆华，男，</w:t>
      </w:r>
      <w:r>
        <w:rPr>
          <w:rFonts w:ascii="仿宋" w:hAnsi="仿宋" w:eastAsia="仿宋" w:cs="仿宋"/>
          <w:sz w:val="32"/>
          <w:szCs w:val="32"/>
        </w:rPr>
        <w:t>45</w:t>
      </w:r>
      <w:r>
        <w:rPr>
          <w:rFonts w:hint="eastAsia" w:ascii="仿宋" w:hAnsi="仿宋" w:eastAsia="仿宋" w:cs="仿宋"/>
          <w:sz w:val="32"/>
          <w:szCs w:val="32"/>
        </w:rPr>
        <w:t>岁，群众，湖南泰山工程有限公司负责生产安全管理的副总经理，未认真履行法定安全生产管理职责，未对项目部的安全生产进行有效管理，未委派足够的项目管理人员，对项目安全检查不到位，对发现的施工安全隐患和违法行为未及时督促整改。</w:t>
      </w:r>
      <w:r>
        <w:rPr>
          <w:rFonts w:hint="eastAsia" w:ascii="仿宋" w:hAnsi="仿宋" w:eastAsia="仿宋"/>
          <w:sz w:val="32"/>
          <w:szCs w:val="44"/>
        </w:rPr>
        <w:t>对事故发生负有重要责任，</w:t>
      </w:r>
      <w:r>
        <w:rPr>
          <w:rFonts w:hint="eastAsia" w:ascii="仿宋" w:hAnsi="仿宋" w:eastAsia="仿宋" w:cs="仿宋"/>
          <w:sz w:val="32"/>
          <w:szCs w:val="32"/>
        </w:rPr>
        <w:t>建议</w:t>
      </w:r>
      <w:r>
        <w:rPr>
          <w:rFonts w:hint="eastAsia" w:ascii="仿宋" w:hAnsi="仿宋" w:eastAsia="仿宋"/>
          <w:sz w:val="32"/>
          <w:szCs w:val="44"/>
        </w:rPr>
        <w:t>由</w:t>
      </w:r>
      <w:r>
        <w:rPr>
          <w:rFonts w:hint="eastAsia" w:ascii="仿宋" w:hAnsi="仿宋" w:eastAsia="仿宋"/>
          <w:sz w:val="32"/>
          <w:szCs w:val="44"/>
          <w:lang w:eastAsia="zh-CN"/>
        </w:rPr>
        <w:t>市住建局依法</w:t>
      </w:r>
      <w:r>
        <w:rPr>
          <w:rFonts w:hint="eastAsia" w:ascii="仿宋" w:hAnsi="仿宋" w:eastAsia="仿宋"/>
          <w:sz w:val="32"/>
          <w:szCs w:val="44"/>
        </w:rPr>
        <w:t>吊销其个人安全生产考核合格证书；责令</w:t>
      </w:r>
      <w:r>
        <w:rPr>
          <w:rFonts w:hint="eastAsia" w:ascii="仿宋" w:hAnsi="仿宋" w:eastAsia="仿宋" w:cs="仿宋"/>
          <w:sz w:val="32"/>
          <w:szCs w:val="32"/>
        </w:rPr>
        <w:t>湖南泰山工程有限公司</w:t>
      </w:r>
      <w:r>
        <w:rPr>
          <w:rFonts w:hint="eastAsia" w:ascii="仿宋" w:hAnsi="仿宋" w:eastAsia="仿宋"/>
          <w:sz w:val="32"/>
          <w:szCs w:val="44"/>
        </w:rPr>
        <w:t>对其进行给予撤职处理，且</w:t>
      </w:r>
      <w:r>
        <w:rPr>
          <w:rFonts w:ascii="仿宋" w:hAnsi="仿宋" w:eastAsia="仿宋"/>
          <w:sz w:val="32"/>
          <w:szCs w:val="44"/>
        </w:rPr>
        <w:t>5</w:t>
      </w:r>
      <w:r>
        <w:rPr>
          <w:rFonts w:hint="eastAsia" w:ascii="仿宋" w:hAnsi="仿宋" w:eastAsia="仿宋"/>
          <w:sz w:val="32"/>
          <w:szCs w:val="44"/>
        </w:rPr>
        <w:t>年内不得担任任何施工单位的主要负责人、项目负责人。</w:t>
      </w:r>
    </w:p>
    <w:p>
      <w:pPr>
        <w:spacing w:line="520" w:lineRule="exact"/>
        <w:ind w:firstLine="640" w:firstLineChars="200"/>
        <w:jc w:val="left"/>
        <w:rPr>
          <w:rFonts w:ascii="仿宋" w:hAnsi="仿宋" w:eastAsia="仿宋"/>
          <w:sz w:val="32"/>
          <w:szCs w:val="44"/>
        </w:rPr>
      </w:pPr>
      <w:r>
        <w:rPr>
          <w:rFonts w:ascii="仿宋" w:hAnsi="仿宋" w:eastAsia="仿宋"/>
          <w:sz w:val="32"/>
          <w:szCs w:val="44"/>
        </w:rPr>
        <w:t>5.</w:t>
      </w:r>
      <w:r>
        <w:rPr>
          <w:rFonts w:hint="eastAsia" w:ascii="仿宋" w:hAnsi="仿宋" w:eastAsia="仿宋"/>
          <w:sz w:val="32"/>
          <w:szCs w:val="44"/>
        </w:rPr>
        <w:t>张军，男，</w:t>
      </w:r>
      <w:r>
        <w:rPr>
          <w:rFonts w:ascii="仿宋" w:hAnsi="仿宋" w:eastAsia="仿宋"/>
          <w:sz w:val="32"/>
          <w:szCs w:val="44"/>
        </w:rPr>
        <w:t>42</w:t>
      </w:r>
      <w:r>
        <w:rPr>
          <w:rFonts w:hint="eastAsia" w:ascii="仿宋" w:hAnsi="仿宋" w:eastAsia="仿宋"/>
          <w:sz w:val="32"/>
          <w:szCs w:val="44"/>
        </w:rPr>
        <w:t>岁，群众，</w:t>
      </w:r>
      <w:r>
        <w:rPr>
          <w:rFonts w:hint="eastAsia" w:ascii="仿宋" w:hAnsi="仿宋" w:eastAsia="仿宋" w:cs="仿宋"/>
          <w:sz w:val="32"/>
          <w:szCs w:val="32"/>
        </w:rPr>
        <w:t>湖南泰山工程有限公司驻华容明珠三期项目部</w:t>
      </w:r>
      <w:r>
        <w:rPr>
          <w:rFonts w:hint="eastAsia" w:ascii="仿宋" w:hAnsi="仿宋" w:eastAsia="仿宋"/>
          <w:sz w:val="32"/>
          <w:szCs w:val="44"/>
        </w:rPr>
        <w:t>项目经理，未落实项目安全生产责任制，未对项目安全管理制度的执行情况进行有效检查，对施工现场管理不力，对危险性较大的分项工程的管理不到位，未及时发现租赁单位拆除</w:t>
      </w:r>
      <w:r>
        <w:rPr>
          <w:rFonts w:hint="eastAsia" w:ascii="仿宋" w:hAnsi="仿宋" w:eastAsia="仿宋"/>
          <w:kern w:val="0"/>
          <w:sz w:val="32"/>
          <w:szCs w:val="32"/>
        </w:rPr>
        <w:t>塔式起重机</w:t>
      </w:r>
      <w:r>
        <w:rPr>
          <w:rFonts w:hint="eastAsia" w:ascii="仿宋" w:hAnsi="仿宋" w:eastAsia="仿宋"/>
          <w:sz w:val="32"/>
          <w:szCs w:val="44"/>
        </w:rPr>
        <w:t>的违法行为。对事故发生负有重要责任，建议由</w:t>
      </w:r>
      <w:r>
        <w:rPr>
          <w:rFonts w:hint="eastAsia" w:ascii="仿宋" w:hAnsi="仿宋" w:eastAsia="仿宋"/>
          <w:sz w:val="32"/>
          <w:szCs w:val="44"/>
          <w:lang w:eastAsia="zh-CN"/>
        </w:rPr>
        <w:t>市住建局</w:t>
      </w:r>
      <w:r>
        <w:rPr>
          <w:rFonts w:hint="eastAsia" w:ascii="仿宋" w:hAnsi="仿宋" w:eastAsia="仿宋"/>
          <w:sz w:val="32"/>
          <w:szCs w:val="44"/>
        </w:rPr>
        <w:t>依法吊销其个人一级注册建造师证书，</w:t>
      </w:r>
      <w:r>
        <w:rPr>
          <w:rFonts w:ascii="仿宋" w:hAnsi="仿宋" w:eastAsia="仿宋"/>
          <w:sz w:val="32"/>
          <w:szCs w:val="44"/>
        </w:rPr>
        <w:t>5</w:t>
      </w:r>
      <w:r>
        <w:rPr>
          <w:rFonts w:hint="eastAsia" w:ascii="仿宋" w:hAnsi="仿宋" w:eastAsia="仿宋"/>
          <w:sz w:val="32"/>
          <w:szCs w:val="44"/>
        </w:rPr>
        <w:t>年内不予注册；吊销其个人安全生产考核合格证书，并对其个人处以</w:t>
      </w:r>
      <w:r>
        <w:rPr>
          <w:rFonts w:ascii="仿宋" w:hAnsi="仿宋" w:eastAsia="仿宋"/>
          <w:sz w:val="32"/>
          <w:szCs w:val="44"/>
        </w:rPr>
        <w:t>5</w:t>
      </w:r>
      <w:r>
        <w:rPr>
          <w:rFonts w:hint="eastAsia" w:ascii="仿宋" w:hAnsi="仿宋" w:eastAsia="仿宋"/>
          <w:sz w:val="32"/>
          <w:szCs w:val="44"/>
        </w:rPr>
        <w:t>万元罚款，</w:t>
      </w:r>
      <w:r>
        <w:rPr>
          <w:rFonts w:ascii="仿宋" w:hAnsi="仿宋" w:eastAsia="仿宋"/>
          <w:sz w:val="32"/>
          <w:szCs w:val="44"/>
        </w:rPr>
        <w:t>5</w:t>
      </w:r>
      <w:r>
        <w:rPr>
          <w:rFonts w:hint="eastAsia" w:ascii="仿宋" w:hAnsi="仿宋" w:eastAsia="仿宋"/>
          <w:sz w:val="32"/>
          <w:szCs w:val="44"/>
        </w:rPr>
        <w:t>年内不得担任任何施工单位的主要负责人、项目负责人的行政处罚。</w:t>
      </w:r>
    </w:p>
    <w:p>
      <w:pPr>
        <w:spacing w:line="520" w:lineRule="exact"/>
        <w:ind w:firstLine="640" w:firstLineChars="200"/>
        <w:jc w:val="left"/>
        <w:rPr>
          <w:rFonts w:ascii="仿宋" w:hAnsi="仿宋" w:eastAsia="仿宋" w:cs="仿宋"/>
          <w:sz w:val="32"/>
          <w:szCs w:val="32"/>
        </w:rPr>
      </w:pPr>
      <w:r>
        <w:rPr>
          <w:rFonts w:ascii="仿宋" w:hAnsi="仿宋" w:eastAsia="仿宋"/>
          <w:sz w:val="32"/>
          <w:szCs w:val="44"/>
        </w:rPr>
        <w:t>6.</w:t>
      </w:r>
      <w:r>
        <w:rPr>
          <w:rFonts w:hint="eastAsia" w:ascii="仿宋" w:hAnsi="仿宋" w:eastAsia="仿宋"/>
          <w:sz w:val="32"/>
          <w:szCs w:val="44"/>
        </w:rPr>
        <w:t>张胜民，男，</w:t>
      </w:r>
      <w:r>
        <w:rPr>
          <w:rFonts w:ascii="仿宋" w:hAnsi="仿宋" w:eastAsia="仿宋"/>
          <w:sz w:val="32"/>
          <w:szCs w:val="44"/>
        </w:rPr>
        <w:t>42</w:t>
      </w:r>
      <w:r>
        <w:rPr>
          <w:rFonts w:hint="eastAsia" w:ascii="仿宋" w:hAnsi="仿宋" w:eastAsia="仿宋"/>
          <w:sz w:val="32"/>
          <w:szCs w:val="44"/>
        </w:rPr>
        <w:t>岁，群众，</w:t>
      </w:r>
      <w:r>
        <w:rPr>
          <w:rFonts w:hint="eastAsia" w:ascii="仿宋" w:hAnsi="仿宋" w:eastAsia="仿宋" w:cs="仿宋"/>
          <w:sz w:val="32"/>
          <w:szCs w:val="32"/>
        </w:rPr>
        <w:t>湖南泰山工程有限公司驻华容明珠三期项目部</w:t>
      </w:r>
      <w:r>
        <w:rPr>
          <w:rFonts w:hint="eastAsia" w:ascii="仿宋" w:hAnsi="仿宋" w:eastAsia="仿宋"/>
          <w:sz w:val="32"/>
          <w:szCs w:val="44"/>
        </w:rPr>
        <w:t>安全员，对施工现场安全检查不到位，未及时排查生产安全事故隐患，对施工现场安全管理不力，未及时发现和报告</w:t>
      </w:r>
      <w:r>
        <w:rPr>
          <w:rFonts w:hint="eastAsia" w:ascii="仿宋" w:hAnsi="仿宋" w:eastAsia="仿宋"/>
          <w:kern w:val="0"/>
          <w:sz w:val="32"/>
          <w:szCs w:val="32"/>
        </w:rPr>
        <w:t>塔式起重机</w:t>
      </w:r>
      <w:r>
        <w:rPr>
          <w:rFonts w:hint="eastAsia" w:ascii="仿宋" w:hAnsi="仿宋" w:eastAsia="仿宋"/>
          <w:sz w:val="32"/>
          <w:szCs w:val="44"/>
        </w:rPr>
        <w:t>租赁单位擅自拆除塔吊的违法行为。对事故发生负有重要责任，</w:t>
      </w:r>
      <w:r>
        <w:rPr>
          <w:rFonts w:hint="eastAsia" w:ascii="仿宋" w:hAnsi="仿宋" w:eastAsia="仿宋" w:cs="仿宋"/>
          <w:sz w:val="32"/>
          <w:szCs w:val="32"/>
        </w:rPr>
        <w:t>建议由</w:t>
      </w:r>
      <w:r>
        <w:rPr>
          <w:rFonts w:hint="eastAsia" w:ascii="仿宋" w:hAnsi="仿宋" w:eastAsia="仿宋" w:cs="仿宋"/>
          <w:sz w:val="32"/>
          <w:szCs w:val="32"/>
          <w:lang w:eastAsia="zh-CN"/>
        </w:rPr>
        <w:t>市住建局依法</w:t>
      </w:r>
      <w:r>
        <w:rPr>
          <w:rFonts w:hint="eastAsia" w:ascii="仿宋" w:hAnsi="仿宋" w:eastAsia="仿宋" w:cs="仿宋"/>
          <w:sz w:val="32"/>
          <w:szCs w:val="32"/>
        </w:rPr>
        <w:t>吊销其个人安全生产考核合格证书，并责令湖南泰山工程有限公司给予其开除处理。</w:t>
      </w:r>
    </w:p>
    <w:p>
      <w:pPr>
        <w:spacing w:line="520" w:lineRule="exact"/>
        <w:ind w:firstLine="640" w:firstLineChars="200"/>
        <w:jc w:val="left"/>
        <w:rPr>
          <w:rFonts w:ascii="仿宋" w:hAnsi="仿宋" w:eastAsia="仿宋" w:cs="仿宋"/>
          <w:sz w:val="32"/>
          <w:szCs w:val="32"/>
        </w:rPr>
      </w:pPr>
      <w:r>
        <w:rPr>
          <w:rFonts w:ascii="仿宋" w:hAnsi="仿宋" w:eastAsia="仿宋" w:cs="仿宋"/>
          <w:sz w:val="32"/>
          <w:szCs w:val="32"/>
        </w:rPr>
        <w:t>7.</w:t>
      </w:r>
      <w:r>
        <w:rPr>
          <w:rFonts w:hint="eastAsia" w:ascii="仿宋" w:hAnsi="仿宋" w:eastAsia="仿宋" w:cs="仿宋"/>
          <w:sz w:val="32"/>
          <w:szCs w:val="32"/>
        </w:rPr>
        <w:t>袁荭，女，</w:t>
      </w:r>
      <w:r>
        <w:rPr>
          <w:rFonts w:ascii="仿宋" w:hAnsi="仿宋" w:eastAsia="仿宋" w:cs="仿宋"/>
          <w:sz w:val="32"/>
          <w:szCs w:val="32"/>
        </w:rPr>
        <w:t>43</w:t>
      </w:r>
      <w:r>
        <w:rPr>
          <w:rFonts w:hint="eastAsia" w:ascii="仿宋" w:hAnsi="仿宋" w:eastAsia="仿宋" w:cs="仿宋"/>
          <w:sz w:val="32"/>
          <w:szCs w:val="32"/>
        </w:rPr>
        <w:t>岁，中共党员，湖南联创项目管理有限公司法人代表，未有效履行安全生产职责，监督检查本单位安全生产工作不力，未及时发现并纠正公司派驻项目监理人员履行安全监理责任不到位的行为，对事故发生负有领导责任，建议由</w:t>
      </w:r>
      <w:r>
        <w:rPr>
          <w:rFonts w:hint="eastAsia" w:ascii="仿宋" w:hAnsi="仿宋" w:eastAsia="仿宋" w:cs="仿宋"/>
          <w:sz w:val="32"/>
          <w:szCs w:val="32"/>
          <w:lang w:eastAsia="zh-CN"/>
        </w:rPr>
        <w:t>市住建局</w:t>
      </w:r>
      <w:r>
        <w:rPr>
          <w:rFonts w:hint="eastAsia" w:ascii="仿宋" w:hAnsi="仿宋" w:eastAsia="仿宋" w:cs="仿宋"/>
          <w:sz w:val="32"/>
          <w:szCs w:val="32"/>
        </w:rPr>
        <w:t>对其个人处上一年年收入百分之四十的罚款。</w:t>
      </w:r>
    </w:p>
    <w:p>
      <w:pPr>
        <w:spacing w:line="520" w:lineRule="exact"/>
        <w:ind w:firstLine="640" w:firstLineChars="200"/>
        <w:jc w:val="left"/>
        <w:rPr>
          <w:rFonts w:ascii="仿宋" w:hAnsi="仿宋" w:eastAsia="仿宋"/>
          <w:sz w:val="32"/>
          <w:szCs w:val="44"/>
        </w:rPr>
      </w:pPr>
      <w:r>
        <w:rPr>
          <w:rFonts w:ascii="仿宋" w:hAnsi="仿宋" w:eastAsia="仿宋"/>
          <w:sz w:val="32"/>
          <w:szCs w:val="44"/>
        </w:rPr>
        <w:t>8.</w:t>
      </w:r>
      <w:r>
        <w:rPr>
          <w:rFonts w:hint="eastAsia" w:ascii="仿宋" w:hAnsi="仿宋" w:eastAsia="仿宋"/>
          <w:sz w:val="32"/>
          <w:szCs w:val="44"/>
        </w:rPr>
        <w:t>兰定波，男，</w:t>
      </w:r>
      <w:r>
        <w:rPr>
          <w:rFonts w:ascii="仿宋" w:hAnsi="仿宋" w:eastAsia="仿宋"/>
          <w:sz w:val="32"/>
          <w:szCs w:val="44"/>
        </w:rPr>
        <w:t>51</w:t>
      </w:r>
      <w:r>
        <w:rPr>
          <w:rFonts w:hint="eastAsia" w:ascii="仿宋" w:hAnsi="仿宋" w:eastAsia="仿宋"/>
          <w:sz w:val="32"/>
          <w:szCs w:val="44"/>
        </w:rPr>
        <w:t>岁，</w:t>
      </w:r>
      <w:r>
        <w:rPr>
          <w:rFonts w:hint="eastAsia" w:ascii="仿宋" w:hAnsi="仿宋" w:eastAsia="仿宋" w:cs="仿宋"/>
          <w:sz w:val="32"/>
          <w:szCs w:val="32"/>
        </w:rPr>
        <w:t>湖南联创项目管理有限公司</w:t>
      </w:r>
      <w:r>
        <w:rPr>
          <w:rFonts w:hint="eastAsia" w:ascii="仿宋" w:hAnsi="仿宋" w:eastAsia="仿宋"/>
          <w:sz w:val="32"/>
          <w:szCs w:val="44"/>
        </w:rPr>
        <w:t>技术负责人兼华容片区负责人，作为监理项目部实际负责人，未认真履行安全生产职责，代表公司检查安全生产工作不到位，对危大工程未进行有效监理，对施工单位关键岗位人员未足够配备和施工现场安全隐患等问题未及时制止和向主管部门报告，未及时发现和制止</w:t>
      </w:r>
      <w:r>
        <w:rPr>
          <w:rFonts w:hint="eastAsia" w:ascii="仿宋" w:hAnsi="仿宋" w:eastAsia="仿宋"/>
          <w:kern w:val="0"/>
          <w:sz w:val="32"/>
          <w:szCs w:val="32"/>
        </w:rPr>
        <w:t>塔式起重机</w:t>
      </w:r>
      <w:r>
        <w:rPr>
          <w:rFonts w:hint="eastAsia" w:ascii="仿宋" w:hAnsi="仿宋" w:eastAsia="仿宋"/>
          <w:sz w:val="32"/>
          <w:szCs w:val="44"/>
        </w:rPr>
        <w:t>租赁单位进场拆除塔吊的违法行为。对事故发生负有重要责任，建议由</w:t>
      </w:r>
      <w:r>
        <w:rPr>
          <w:rFonts w:hint="eastAsia" w:ascii="仿宋" w:hAnsi="仿宋" w:eastAsia="仿宋"/>
          <w:sz w:val="32"/>
          <w:szCs w:val="44"/>
          <w:lang w:eastAsia="zh-CN"/>
        </w:rPr>
        <w:t>市住建局</w:t>
      </w:r>
      <w:r>
        <w:rPr>
          <w:rFonts w:hint="eastAsia" w:ascii="仿宋" w:hAnsi="仿宋" w:eastAsia="仿宋"/>
          <w:sz w:val="32"/>
          <w:szCs w:val="44"/>
        </w:rPr>
        <w:t>依法吊销其个人监理资格证书，</w:t>
      </w:r>
      <w:r>
        <w:rPr>
          <w:rFonts w:ascii="仿宋" w:hAnsi="仿宋" w:eastAsia="仿宋"/>
          <w:sz w:val="32"/>
          <w:szCs w:val="44"/>
        </w:rPr>
        <w:t>5</w:t>
      </w:r>
      <w:r>
        <w:rPr>
          <w:rFonts w:hint="eastAsia" w:ascii="仿宋" w:hAnsi="仿宋" w:eastAsia="仿宋"/>
          <w:sz w:val="32"/>
          <w:szCs w:val="44"/>
        </w:rPr>
        <w:t>年内不予注册；并对其个人处上一年年收入百分之四十的罚款。</w:t>
      </w:r>
    </w:p>
    <w:p>
      <w:pPr>
        <w:spacing w:line="520" w:lineRule="exact"/>
        <w:ind w:firstLine="640" w:firstLineChars="200"/>
        <w:jc w:val="left"/>
        <w:rPr>
          <w:rFonts w:ascii="仿宋" w:hAnsi="仿宋" w:eastAsia="仿宋"/>
          <w:sz w:val="32"/>
          <w:szCs w:val="44"/>
        </w:rPr>
      </w:pPr>
      <w:r>
        <w:rPr>
          <w:rFonts w:ascii="仿宋" w:hAnsi="仿宋" w:eastAsia="仿宋"/>
          <w:sz w:val="32"/>
          <w:szCs w:val="44"/>
        </w:rPr>
        <w:t>9.</w:t>
      </w:r>
      <w:r>
        <w:rPr>
          <w:rFonts w:hint="eastAsia" w:ascii="仿宋" w:hAnsi="仿宋" w:eastAsia="仿宋"/>
          <w:sz w:val="32"/>
          <w:szCs w:val="44"/>
        </w:rPr>
        <w:t>杨湘潭，男，</w:t>
      </w:r>
      <w:r>
        <w:rPr>
          <w:rFonts w:ascii="仿宋" w:hAnsi="仿宋" w:eastAsia="仿宋"/>
          <w:sz w:val="32"/>
          <w:szCs w:val="44"/>
        </w:rPr>
        <w:t>60</w:t>
      </w:r>
      <w:r>
        <w:rPr>
          <w:rFonts w:hint="eastAsia" w:ascii="仿宋" w:hAnsi="仿宋" w:eastAsia="仿宋"/>
          <w:sz w:val="32"/>
          <w:szCs w:val="44"/>
        </w:rPr>
        <w:t>岁，群众，</w:t>
      </w:r>
      <w:r>
        <w:rPr>
          <w:rFonts w:hint="eastAsia" w:ascii="仿宋" w:hAnsi="仿宋" w:eastAsia="仿宋" w:cs="仿宋"/>
          <w:sz w:val="32"/>
          <w:szCs w:val="32"/>
        </w:rPr>
        <w:t>湖南联创项目管理有限公司驻华容明珠三期监理部</w:t>
      </w:r>
      <w:r>
        <w:rPr>
          <w:rFonts w:hint="eastAsia" w:ascii="仿宋" w:hAnsi="仿宋" w:eastAsia="仿宋"/>
          <w:sz w:val="32"/>
          <w:szCs w:val="44"/>
        </w:rPr>
        <w:t>机电专业监理工程师，负责项目机电设备监理，其履行安全生产职责不到位，安全巡查不到位，对</w:t>
      </w:r>
      <w:r>
        <w:rPr>
          <w:rFonts w:hint="eastAsia" w:ascii="仿宋" w:hAnsi="仿宋" w:eastAsia="仿宋"/>
          <w:kern w:val="0"/>
          <w:sz w:val="32"/>
          <w:szCs w:val="32"/>
        </w:rPr>
        <w:t>塔式起重机</w:t>
      </w:r>
      <w:r>
        <w:rPr>
          <w:rFonts w:hint="eastAsia" w:ascii="仿宋" w:hAnsi="仿宋" w:eastAsia="仿宋"/>
          <w:sz w:val="32"/>
          <w:szCs w:val="44"/>
        </w:rPr>
        <w:t>拆卸监理不力，未及时发现和报告租赁单位违法拆除</w:t>
      </w:r>
      <w:r>
        <w:rPr>
          <w:rFonts w:hint="eastAsia" w:ascii="仿宋" w:hAnsi="仿宋" w:eastAsia="仿宋"/>
          <w:kern w:val="0"/>
          <w:sz w:val="32"/>
          <w:szCs w:val="32"/>
        </w:rPr>
        <w:t>塔式起重机</w:t>
      </w:r>
      <w:r>
        <w:rPr>
          <w:rFonts w:hint="eastAsia" w:ascii="仿宋" w:hAnsi="仿宋" w:eastAsia="仿宋"/>
          <w:sz w:val="32"/>
          <w:szCs w:val="44"/>
        </w:rPr>
        <w:t>的行为。对事故的发生负有重要责任，建议</w:t>
      </w:r>
      <w:r>
        <w:rPr>
          <w:rFonts w:hint="eastAsia" w:ascii="仿宋" w:hAnsi="仿宋" w:eastAsia="仿宋"/>
          <w:sz w:val="32"/>
          <w:szCs w:val="44"/>
          <w:lang w:eastAsia="zh-CN"/>
        </w:rPr>
        <w:t>由市住建局依法</w:t>
      </w:r>
      <w:r>
        <w:rPr>
          <w:rFonts w:hint="eastAsia" w:ascii="仿宋" w:hAnsi="仿宋" w:eastAsia="仿宋"/>
          <w:sz w:val="32"/>
          <w:szCs w:val="44"/>
        </w:rPr>
        <w:t>吊销其个人执业资格注册证书，</w:t>
      </w:r>
      <w:r>
        <w:rPr>
          <w:rFonts w:ascii="仿宋" w:hAnsi="仿宋" w:eastAsia="仿宋"/>
          <w:sz w:val="32"/>
          <w:szCs w:val="44"/>
        </w:rPr>
        <w:t>5</w:t>
      </w:r>
      <w:r>
        <w:rPr>
          <w:rFonts w:hint="eastAsia" w:ascii="仿宋" w:hAnsi="仿宋" w:eastAsia="仿宋"/>
          <w:sz w:val="32"/>
          <w:szCs w:val="44"/>
        </w:rPr>
        <w:t>年内不予注册。</w:t>
      </w:r>
    </w:p>
    <w:p>
      <w:pPr>
        <w:spacing w:line="520" w:lineRule="exact"/>
        <w:ind w:firstLine="640" w:firstLineChars="200"/>
        <w:jc w:val="left"/>
        <w:rPr>
          <w:rFonts w:ascii="仿宋" w:hAnsi="仿宋" w:eastAsia="仿宋"/>
          <w:b/>
          <w:bCs/>
          <w:sz w:val="32"/>
          <w:szCs w:val="44"/>
        </w:rPr>
      </w:pPr>
      <w:r>
        <w:rPr>
          <w:rFonts w:ascii="仿宋" w:hAnsi="仿宋" w:eastAsia="仿宋"/>
          <w:sz w:val="32"/>
          <w:szCs w:val="44"/>
        </w:rPr>
        <w:t>10.</w:t>
      </w:r>
      <w:r>
        <w:rPr>
          <w:rFonts w:hint="eastAsia" w:ascii="仿宋" w:hAnsi="仿宋" w:eastAsia="仿宋"/>
          <w:sz w:val="32"/>
          <w:szCs w:val="44"/>
        </w:rPr>
        <w:t>曹国华，男，</w:t>
      </w:r>
      <w:r>
        <w:rPr>
          <w:rFonts w:ascii="仿宋" w:hAnsi="仿宋" w:eastAsia="仿宋"/>
          <w:sz w:val="32"/>
          <w:szCs w:val="44"/>
        </w:rPr>
        <w:t>55</w:t>
      </w:r>
      <w:r>
        <w:rPr>
          <w:rFonts w:hint="eastAsia" w:ascii="仿宋" w:hAnsi="仿宋" w:eastAsia="仿宋"/>
          <w:sz w:val="32"/>
          <w:szCs w:val="44"/>
        </w:rPr>
        <w:t>岁，群众，</w:t>
      </w:r>
      <w:r>
        <w:rPr>
          <w:rFonts w:hint="eastAsia" w:ascii="仿宋" w:hAnsi="仿宋" w:eastAsia="仿宋" w:cs="仿宋"/>
          <w:sz w:val="32"/>
          <w:szCs w:val="32"/>
        </w:rPr>
        <w:t>湖南联创项目管理有限公司驻华容明珠三期监理部现场监理员，负责现场监理，履行自身监理职责不到位，</w:t>
      </w:r>
      <w:r>
        <w:rPr>
          <w:rFonts w:hint="eastAsia" w:ascii="仿宋" w:hAnsi="仿宋" w:eastAsia="仿宋"/>
          <w:sz w:val="32"/>
          <w:szCs w:val="44"/>
        </w:rPr>
        <w:t>对</w:t>
      </w:r>
      <w:r>
        <w:rPr>
          <w:rFonts w:hint="eastAsia" w:ascii="仿宋" w:hAnsi="仿宋" w:eastAsia="仿宋"/>
          <w:kern w:val="0"/>
          <w:sz w:val="32"/>
          <w:szCs w:val="32"/>
        </w:rPr>
        <w:t>塔式起重机</w:t>
      </w:r>
      <w:r>
        <w:rPr>
          <w:rFonts w:hint="eastAsia" w:ascii="仿宋" w:hAnsi="仿宋" w:eastAsia="仿宋"/>
          <w:sz w:val="32"/>
          <w:szCs w:val="44"/>
        </w:rPr>
        <w:t>拆卸监理不力，未及时发现和报告租赁单位违法拆除</w:t>
      </w:r>
      <w:r>
        <w:rPr>
          <w:rFonts w:hint="eastAsia" w:ascii="仿宋" w:hAnsi="仿宋" w:eastAsia="仿宋"/>
          <w:kern w:val="0"/>
          <w:sz w:val="32"/>
          <w:szCs w:val="32"/>
        </w:rPr>
        <w:t>塔式起重机</w:t>
      </w:r>
      <w:r>
        <w:rPr>
          <w:rFonts w:hint="eastAsia" w:ascii="仿宋" w:hAnsi="仿宋" w:eastAsia="仿宋"/>
          <w:sz w:val="32"/>
          <w:szCs w:val="44"/>
        </w:rPr>
        <w:t>的行为。对事故的发生负有重要责任，建议</w:t>
      </w:r>
      <w:r>
        <w:rPr>
          <w:rFonts w:hint="eastAsia" w:ascii="仿宋" w:hAnsi="仿宋" w:eastAsia="仿宋"/>
          <w:sz w:val="32"/>
          <w:szCs w:val="44"/>
          <w:lang w:eastAsia="zh-CN"/>
        </w:rPr>
        <w:t>由</w:t>
      </w:r>
      <w:r>
        <w:rPr>
          <w:rFonts w:hint="eastAsia" w:ascii="仿宋" w:hAnsi="仿宋" w:eastAsia="仿宋" w:cs="仿宋"/>
          <w:sz w:val="32"/>
          <w:szCs w:val="32"/>
        </w:rPr>
        <w:t>湖南联创项目管理有限公司</w:t>
      </w:r>
      <w:r>
        <w:rPr>
          <w:rFonts w:hint="eastAsia" w:ascii="仿宋" w:hAnsi="仿宋" w:eastAsia="仿宋"/>
          <w:sz w:val="32"/>
          <w:szCs w:val="44"/>
        </w:rPr>
        <w:t>给予其开除处理。</w:t>
      </w:r>
    </w:p>
    <w:p>
      <w:pPr>
        <w:pStyle w:val="5"/>
        <w:shd w:val="clear" w:color="auto" w:fill="FFFFFF"/>
        <w:spacing w:beforeAutospacing="0" w:afterAutospacing="0" w:line="520" w:lineRule="exact"/>
        <w:ind w:firstLine="643" w:firstLineChars="200"/>
        <w:jc w:val="both"/>
        <w:rPr>
          <w:rFonts w:ascii="仿宋" w:hAnsi="仿宋" w:eastAsia="仿宋" w:cs="Times New Roman"/>
          <w:b/>
          <w:bCs/>
          <w:color w:val="000000"/>
          <w:sz w:val="32"/>
          <w:szCs w:val="32"/>
        </w:rPr>
      </w:pPr>
      <w:r>
        <w:rPr>
          <w:rFonts w:hint="eastAsia" w:ascii="仿宋" w:hAnsi="仿宋" w:eastAsia="仿宋"/>
          <w:b/>
          <w:bCs/>
          <w:sz w:val="32"/>
          <w:szCs w:val="32"/>
        </w:rPr>
        <w:t>（</w:t>
      </w:r>
      <w:r>
        <w:rPr>
          <w:rFonts w:hint="eastAsia" w:ascii="仿宋" w:hAnsi="仿宋" w:eastAsia="仿宋"/>
          <w:b/>
          <w:bCs/>
          <w:sz w:val="32"/>
          <w:szCs w:val="32"/>
          <w:lang w:eastAsia="zh-CN"/>
        </w:rPr>
        <w:t>四</w:t>
      </w:r>
      <w:r>
        <w:rPr>
          <w:rFonts w:hint="eastAsia" w:ascii="仿宋" w:hAnsi="仿宋" w:eastAsia="仿宋"/>
          <w:b/>
          <w:bCs/>
          <w:sz w:val="32"/>
          <w:szCs w:val="32"/>
        </w:rPr>
        <w:t>）</w:t>
      </w:r>
      <w:r>
        <w:rPr>
          <w:rFonts w:hint="eastAsia" w:ascii="仿宋" w:hAnsi="仿宋" w:eastAsia="仿宋" w:cs="Times New Roman"/>
          <w:b/>
          <w:bCs/>
          <w:color w:val="000000"/>
          <w:sz w:val="32"/>
          <w:szCs w:val="32"/>
        </w:rPr>
        <w:t>建议给予党纪政纪处分的人员</w:t>
      </w:r>
    </w:p>
    <w:p>
      <w:pPr>
        <w:pStyle w:val="5"/>
        <w:shd w:val="clear" w:color="auto" w:fill="FFFFFF"/>
        <w:spacing w:beforeAutospacing="0" w:afterAutospacing="0" w:line="520" w:lineRule="exact"/>
        <w:ind w:firstLine="640" w:firstLineChars="200"/>
        <w:rPr>
          <w:rFonts w:ascii="仿宋" w:hAnsi="仿宋" w:eastAsia="仿宋" w:cs="仿宋"/>
          <w:sz w:val="32"/>
          <w:szCs w:val="32"/>
        </w:rPr>
      </w:pPr>
      <w:r>
        <w:rPr>
          <w:rFonts w:ascii="仿宋" w:hAnsi="仿宋" w:eastAsia="仿宋"/>
          <w:sz w:val="32"/>
          <w:szCs w:val="44"/>
        </w:rPr>
        <w:t xml:space="preserve"> </w:t>
      </w:r>
      <w:r>
        <w:rPr>
          <w:rFonts w:ascii="仿宋" w:hAnsi="仿宋" w:eastAsia="仿宋" w:cs="仿宋"/>
          <w:sz w:val="32"/>
          <w:szCs w:val="32"/>
        </w:rPr>
        <w:t>1.</w:t>
      </w:r>
      <w:r>
        <w:rPr>
          <w:rFonts w:hint="eastAsia" w:ascii="仿宋" w:hAnsi="仿宋" w:eastAsia="仿宋" w:cs="仿宋"/>
          <w:sz w:val="32"/>
          <w:szCs w:val="32"/>
        </w:rPr>
        <w:t>陈杰，男，</w:t>
      </w:r>
      <w:r>
        <w:rPr>
          <w:rFonts w:ascii="仿宋" w:hAnsi="仿宋" w:eastAsia="仿宋" w:cs="仿宋"/>
          <w:sz w:val="32"/>
          <w:szCs w:val="32"/>
        </w:rPr>
        <w:t>30</w:t>
      </w:r>
      <w:r>
        <w:rPr>
          <w:rFonts w:hint="eastAsia" w:ascii="仿宋" w:hAnsi="仿宋" w:eastAsia="仿宋" w:cs="仿宋"/>
          <w:sz w:val="32"/>
          <w:szCs w:val="32"/>
        </w:rPr>
        <w:t>岁，中共党员，</w:t>
      </w:r>
      <w:r>
        <w:rPr>
          <w:rFonts w:hint="eastAsia" w:ascii="仿宋" w:hAnsi="仿宋" w:eastAsia="仿宋" w:cs="仿宋"/>
          <w:bCs/>
          <w:sz w:val="32"/>
          <w:szCs w:val="32"/>
        </w:rPr>
        <w:t>华容县住建局建工办安监站工作</w:t>
      </w:r>
      <w:r>
        <w:rPr>
          <w:rFonts w:hint="eastAsia" w:ascii="仿宋" w:hAnsi="仿宋" w:eastAsia="仿宋" w:cs="仿宋"/>
          <w:bCs/>
          <w:sz w:val="32"/>
          <w:szCs w:val="32"/>
          <w:lang w:eastAsia="zh-CN"/>
        </w:rPr>
        <w:t>人员</w:t>
      </w:r>
      <w:r>
        <w:rPr>
          <w:rFonts w:hint="eastAsia" w:ascii="仿宋" w:hAnsi="仿宋" w:eastAsia="仿宋" w:cs="仿宋"/>
          <w:bCs/>
          <w:sz w:val="32"/>
          <w:szCs w:val="32"/>
        </w:rPr>
        <w:t>。作为华容明珠三期项目现场监管人员，</w:t>
      </w:r>
      <w:r>
        <w:rPr>
          <w:rFonts w:hint="eastAsia" w:ascii="仿宋" w:hAnsi="仿宋" w:eastAsia="仿宋" w:cs="仿宋"/>
          <w:sz w:val="32"/>
          <w:szCs w:val="32"/>
        </w:rPr>
        <w:t>在对华容明珠三期项目进行日常监管过程中，未发现该</w:t>
      </w:r>
      <w:r>
        <w:rPr>
          <w:rFonts w:hint="eastAsia" w:ascii="仿宋" w:hAnsi="仿宋" w:eastAsia="仿宋"/>
          <w:sz w:val="32"/>
          <w:szCs w:val="32"/>
        </w:rPr>
        <w:t>塔式起重机</w:t>
      </w:r>
      <w:r>
        <w:rPr>
          <w:rFonts w:hint="eastAsia" w:ascii="仿宋" w:hAnsi="仿宋" w:eastAsia="仿宋" w:cs="仿宋"/>
          <w:sz w:val="32"/>
          <w:szCs w:val="32"/>
        </w:rPr>
        <w:t>没有办理登记使用证；在发现该项目工地</w:t>
      </w:r>
      <w:r>
        <w:rPr>
          <w:rFonts w:hint="eastAsia" w:ascii="仿宋" w:hAnsi="仿宋" w:eastAsia="仿宋" w:cs="仿宋"/>
          <w:color w:val="auto"/>
          <w:sz w:val="32"/>
          <w:szCs w:val="32"/>
        </w:rPr>
        <w:t>安装拆卸</w:t>
      </w:r>
      <w:r>
        <w:rPr>
          <w:rFonts w:hint="eastAsia" w:ascii="仿宋" w:hAnsi="仿宋" w:eastAsia="仿宋"/>
          <w:sz w:val="32"/>
          <w:szCs w:val="32"/>
        </w:rPr>
        <w:t>塔式起重机</w:t>
      </w:r>
      <w:r>
        <w:rPr>
          <w:rFonts w:hint="eastAsia" w:ascii="仿宋" w:hAnsi="仿宋" w:eastAsia="仿宋" w:cs="仿宋"/>
          <w:sz w:val="32"/>
          <w:szCs w:val="32"/>
        </w:rPr>
        <w:t>未按规定进行报备的情况后，并未采取有效措施制止此类行为；未重点督促使用单位、监理单位、安拆单位履行</w:t>
      </w:r>
      <w:r>
        <w:rPr>
          <w:rFonts w:hint="eastAsia" w:ascii="仿宋" w:hAnsi="仿宋" w:eastAsia="仿宋"/>
          <w:sz w:val="32"/>
          <w:szCs w:val="32"/>
        </w:rPr>
        <w:t>塔式起重机</w:t>
      </w:r>
      <w:r>
        <w:rPr>
          <w:rFonts w:hint="eastAsia" w:ascii="仿宋" w:hAnsi="仿宋" w:eastAsia="仿宋" w:cs="仿宋"/>
          <w:sz w:val="32"/>
          <w:szCs w:val="32"/>
        </w:rPr>
        <w:t>拆除程序，没有要求安拆单位及时做好拆除安全技术交底和安全教育工作。建议由华容县纪委监委给予其党内严重警告、政务记过处分。</w:t>
      </w:r>
    </w:p>
    <w:p>
      <w:pPr>
        <w:spacing w:line="520" w:lineRule="exact"/>
        <w:ind w:firstLine="640" w:firstLineChars="200"/>
        <w:jc w:val="left"/>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张济勇，男，</w:t>
      </w:r>
      <w:r>
        <w:rPr>
          <w:rFonts w:ascii="仿宋" w:hAnsi="仿宋" w:eastAsia="仿宋" w:cs="仿宋"/>
          <w:sz w:val="32"/>
          <w:szCs w:val="32"/>
        </w:rPr>
        <w:t>45</w:t>
      </w:r>
      <w:r>
        <w:rPr>
          <w:rFonts w:hint="eastAsia" w:ascii="仿宋" w:hAnsi="仿宋" w:eastAsia="仿宋" w:cs="仿宋"/>
          <w:sz w:val="32"/>
          <w:szCs w:val="32"/>
        </w:rPr>
        <w:t>岁，中共党员，华容县住建局建工办安监站工作</w:t>
      </w:r>
      <w:r>
        <w:rPr>
          <w:rFonts w:hint="eastAsia" w:ascii="仿宋" w:hAnsi="仿宋" w:eastAsia="仿宋" w:cs="仿宋"/>
          <w:sz w:val="32"/>
          <w:szCs w:val="32"/>
          <w:lang w:eastAsia="zh-CN"/>
        </w:rPr>
        <w:t>人员</w:t>
      </w:r>
      <w:r>
        <w:rPr>
          <w:rFonts w:hint="eastAsia" w:ascii="仿宋" w:hAnsi="仿宋" w:eastAsia="仿宋" w:cs="仿宋"/>
          <w:sz w:val="32"/>
          <w:szCs w:val="32"/>
        </w:rPr>
        <w:t>。</w:t>
      </w:r>
      <w:r>
        <w:rPr>
          <w:rFonts w:hint="eastAsia" w:ascii="仿宋" w:hAnsi="仿宋" w:eastAsia="仿宋" w:cs="仿宋"/>
          <w:bCs/>
          <w:sz w:val="32"/>
          <w:szCs w:val="32"/>
        </w:rPr>
        <w:t>作为华容明珠三期项目现场监管人员，在</w:t>
      </w:r>
      <w:r>
        <w:rPr>
          <w:rFonts w:hint="eastAsia" w:ascii="仿宋" w:hAnsi="仿宋" w:eastAsia="仿宋" w:cs="仿宋"/>
          <w:sz w:val="32"/>
          <w:szCs w:val="32"/>
        </w:rPr>
        <w:t>检查中发现该</w:t>
      </w:r>
      <w:r>
        <w:rPr>
          <w:rFonts w:hint="eastAsia" w:ascii="仿宋" w:hAnsi="仿宋" w:eastAsia="仿宋"/>
          <w:kern w:val="0"/>
          <w:sz w:val="32"/>
          <w:szCs w:val="32"/>
        </w:rPr>
        <w:t>塔式起重机</w:t>
      </w:r>
      <w:r>
        <w:rPr>
          <w:rFonts w:hint="eastAsia" w:ascii="仿宋" w:hAnsi="仿宋" w:eastAsia="仿宋" w:cs="仿宋"/>
          <w:sz w:val="32"/>
          <w:szCs w:val="32"/>
        </w:rPr>
        <w:t>没有办理登记使用证并施工使用和未按规定进行报备的情况后未采取有效措施制止此类行为；未重点督促使用单位、监理单位、安拆单位履行</w:t>
      </w:r>
      <w:r>
        <w:rPr>
          <w:rFonts w:hint="eastAsia" w:ascii="仿宋" w:hAnsi="仿宋" w:eastAsia="仿宋"/>
          <w:kern w:val="0"/>
          <w:sz w:val="32"/>
          <w:szCs w:val="32"/>
        </w:rPr>
        <w:t>塔式起重机</w:t>
      </w:r>
      <w:r>
        <w:rPr>
          <w:rFonts w:hint="eastAsia" w:ascii="仿宋" w:hAnsi="仿宋" w:eastAsia="仿宋" w:cs="仿宋"/>
          <w:sz w:val="32"/>
          <w:szCs w:val="32"/>
        </w:rPr>
        <w:t>拆除程序，没有要求安拆单位及时做好拆除安全技术交底和安全教育工作。建议由华容县纪委监委给予其党内严重警告、降低岗位等级处分。</w:t>
      </w:r>
    </w:p>
    <w:p>
      <w:pPr>
        <w:spacing w:line="520" w:lineRule="exact"/>
        <w:ind w:firstLine="640" w:firstLineChars="200"/>
        <w:jc w:val="left"/>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岳章波，男，</w:t>
      </w:r>
      <w:r>
        <w:rPr>
          <w:rFonts w:ascii="仿宋" w:hAnsi="仿宋" w:eastAsia="仿宋" w:cs="仿宋"/>
          <w:sz w:val="32"/>
          <w:szCs w:val="32"/>
        </w:rPr>
        <w:t>46</w:t>
      </w:r>
      <w:r>
        <w:rPr>
          <w:rFonts w:hint="eastAsia" w:ascii="仿宋" w:hAnsi="仿宋" w:eastAsia="仿宋" w:cs="仿宋"/>
          <w:sz w:val="32"/>
          <w:szCs w:val="32"/>
        </w:rPr>
        <w:t>岁，中共党员</w:t>
      </w:r>
      <w:r>
        <w:rPr>
          <w:rFonts w:hint="eastAsia" w:ascii="仿宋" w:hAnsi="仿宋" w:eastAsia="仿宋" w:cs="仿宋"/>
          <w:sz w:val="32"/>
          <w:szCs w:val="32"/>
          <w:lang w:eastAsia="zh-CN"/>
        </w:rPr>
        <w:t>，</w:t>
      </w:r>
      <w:r>
        <w:rPr>
          <w:rFonts w:hint="eastAsia" w:ascii="仿宋" w:hAnsi="仿宋" w:eastAsia="仿宋" w:cs="仿宋"/>
          <w:sz w:val="32"/>
          <w:szCs w:val="32"/>
        </w:rPr>
        <w:t>华容县住建局建工办副主任，分管建筑行业生产安全工作，同时也是安监站的分管领导。未督促现场监管人员对</w:t>
      </w:r>
      <w:r>
        <w:rPr>
          <w:rFonts w:hint="eastAsia" w:ascii="仿宋" w:hAnsi="仿宋" w:eastAsia="仿宋"/>
          <w:kern w:val="0"/>
          <w:sz w:val="32"/>
          <w:szCs w:val="32"/>
        </w:rPr>
        <w:t>塔式起重机</w:t>
      </w:r>
      <w:r>
        <w:rPr>
          <w:rFonts w:hint="eastAsia" w:ascii="仿宋" w:hAnsi="仿宋" w:eastAsia="仿宋" w:cs="仿宋"/>
          <w:sz w:val="32"/>
          <w:szCs w:val="32"/>
        </w:rPr>
        <w:t>的相关资料进行认真核查；对华容明珠三期项目未报备进行</w:t>
      </w:r>
      <w:r>
        <w:rPr>
          <w:rFonts w:hint="eastAsia" w:ascii="仿宋" w:hAnsi="仿宋" w:eastAsia="仿宋"/>
          <w:kern w:val="0"/>
          <w:sz w:val="32"/>
          <w:szCs w:val="32"/>
        </w:rPr>
        <w:t>塔式起重机</w:t>
      </w:r>
      <w:r>
        <w:rPr>
          <w:rFonts w:hint="eastAsia" w:ascii="仿宋" w:hAnsi="仿宋" w:eastAsia="仿宋"/>
          <w:color w:val="auto"/>
          <w:kern w:val="0"/>
          <w:sz w:val="32"/>
          <w:szCs w:val="32"/>
        </w:rPr>
        <w:t>安装</w:t>
      </w:r>
      <w:r>
        <w:rPr>
          <w:rFonts w:hint="eastAsia" w:ascii="仿宋" w:hAnsi="仿宋" w:eastAsia="仿宋" w:cs="仿宋"/>
          <w:color w:val="auto"/>
          <w:sz w:val="32"/>
          <w:szCs w:val="32"/>
        </w:rPr>
        <w:t>拆卸</w:t>
      </w:r>
      <w:r>
        <w:rPr>
          <w:rFonts w:hint="eastAsia" w:ascii="仿宋" w:hAnsi="仿宋" w:eastAsia="仿宋" w:cs="仿宋"/>
          <w:sz w:val="32"/>
          <w:szCs w:val="32"/>
        </w:rPr>
        <w:t>的行为监管不到位。对该事故发生负直接领导责任。建议由华容县纪委监委给予其党内严重警告、降低岗位等级处分。</w:t>
      </w:r>
    </w:p>
    <w:p>
      <w:pPr>
        <w:spacing w:line="520" w:lineRule="exact"/>
        <w:ind w:firstLine="640" w:firstLineChars="200"/>
        <w:jc w:val="left"/>
        <w:rPr>
          <w:rFonts w:ascii="仿宋" w:hAnsi="仿宋" w:eastAsia="仿宋" w:cs="仿宋"/>
          <w:sz w:val="32"/>
          <w:szCs w:val="32"/>
        </w:rPr>
      </w:pPr>
      <w:r>
        <w:rPr>
          <w:rFonts w:hint="eastAsia" w:ascii="仿宋" w:hAnsi="仿宋" w:eastAsia="仿宋" w:cs="仿宋"/>
          <w:sz w:val="32"/>
          <w:szCs w:val="32"/>
          <w:lang w:val="en-US" w:eastAsia="zh-CN"/>
        </w:rPr>
        <w:t>4</w:t>
      </w:r>
      <w:r>
        <w:rPr>
          <w:rFonts w:ascii="仿宋" w:hAnsi="仿宋" w:eastAsia="仿宋" w:cs="仿宋"/>
          <w:sz w:val="32"/>
          <w:szCs w:val="32"/>
        </w:rPr>
        <w:t>.</w:t>
      </w:r>
      <w:r>
        <w:rPr>
          <w:rFonts w:hint="eastAsia" w:ascii="仿宋" w:hAnsi="仿宋" w:eastAsia="仿宋" w:cs="仿宋"/>
          <w:sz w:val="32"/>
          <w:szCs w:val="32"/>
        </w:rPr>
        <w:t>杨明，男，</w:t>
      </w:r>
      <w:r>
        <w:rPr>
          <w:rFonts w:ascii="仿宋" w:hAnsi="仿宋" w:eastAsia="仿宋" w:cs="仿宋"/>
          <w:sz w:val="32"/>
          <w:szCs w:val="32"/>
        </w:rPr>
        <w:t>45</w:t>
      </w:r>
      <w:r>
        <w:rPr>
          <w:rFonts w:hint="eastAsia" w:ascii="仿宋" w:hAnsi="仿宋" w:eastAsia="仿宋" w:cs="仿宋"/>
          <w:sz w:val="32"/>
          <w:szCs w:val="32"/>
        </w:rPr>
        <w:t>岁，中共党员，</w:t>
      </w:r>
      <w:r>
        <w:rPr>
          <w:rFonts w:hint="eastAsia" w:ascii="仿宋" w:hAnsi="仿宋" w:eastAsia="仿宋" w:cs="仿宋"/>
          <w:sz w:val="32"/>
          <w:szCs w:val="32"/>
          <w:lang w:eastAsia="zh-CN"/>
        </w:rPr>
        <w:t>华容</w:t>
      </w:r>
      <w:r>
        <w:rPr>
          <w:rFonts w:hint="eastAsia" w:ascii="仿宋" w:hAnsi="仿宋" w:eastAsia="仿宋" w:cs="仿宋"/>
          <w:sz w:val="32"/>
          <w:szCs w:val="32"/>
        </w:rPr>
        <w:t>县建工办主任。未督促安监站对施工单位的生产安全隐患进行有效排查，导致施工单位使用无使用登记证的</w:t>
      </w:r>
      <w:r>
        <w:rPr>
          <w:rFonts w:hint="eastAsia" w:ascii="仿宋" w:hAnsi="仿宋" w:eastAsia="仿宋"/>
          <w:kern w:val="0"/>
          <w:sz w:val="32"/>
          <w:szCs w:val="32"/>
        </w:rPr>
        <w:t>塔式起重机</w:t>
      </w:r>
      <w:r>
        <w:rPr>
          <w:rFonts w:hint="eastAsia" w:ascii="仿宋" w:hAnsi="仿宋" w:eastAsia="仿宋" w:cs="仿宋"/>
          <w:sz w:val="32"/>
          <w:szCs w:val="32"/>
        </w:rPr>
        <w:t>设备进行施工；未采取有效措施落实监管工作，对于华容明珠三期项目未报备进行</w:t>
      </w:r>
      <w:r>
        <w:rPr>
          <w:rFonts w:hint="eastAsia" w:ascii="仿宋" w:hAnsi="仿宋" w:eastAsia="仿宋"/>
          <w:kern w:val="0"/>
          <w:sz w:val="32"/>
          <w:szCs w:val="32"/>
        </w:rPr>
        <w:t>塔式起重机</w:t>
      </w:r>
      <w:r>
        <w:rPr>
          <w:rFonts w:hint="eastAsia" w:ascii="仿宋" w:hAnsi="仿宋" w:eastAsia="仿宋"/>
          <w:color w:val="auto"/>
          <w:kern w:val="0"/>
          <w:sz w:val="32"/>
          <w:szCs w:val="32"/>
        </w:rPr>
        <w:t>安装</w:t>
      </w:r>
      <w:r>
        <w:rPr>
          <w:rFonts w:hint="eastAsia" w:ascii="仿宋" w:hAnsi="仿宋" w:eastAsia="仿宋" w:cs="仿宋"/>
          <w:color w:val="auto"/>
          <w:sz w:val="32"/>
          <w:szCs w:val="32"/>
        </w:rPr>
        <w:t>拆卸</w:t>
      </w:r>
      <w:r>
        <w:rPr>
          <w:rFonts w:hint="eastAsia" w:ascii="仿宋" w:hAnsi="仿宋" w:eastAsia="仿宋" w:cs="仿宋"/>
          <w:sz w:val="32"/>
          <w:szCs w:val="32"/>
        </w:rPr>
        <w:t>的行为不知情。对该事故发生负领导责任。建议由华容县纪委监委给予其党内严重警告处分。</w:t>
      </w:r>
    </w:p>
    <w:p>
      <w:pPr>
        <w:spacing w:line="520" w:lineRule="exact"/>
        <w:ind w:firstLine="640" w:firstLineChars="200"/>
        <w:jc w:val="left"/>
        <w:rPr>
          <w:rFonts w:ascii="仿宋" w:hAnsi="仿宋" w:eastAsia="仿宋" w:cs="仿宋"/>
          <w:sz w:val="32"/>
          <w:szCs w:val="32"/>
        </w:rPr>
      </w:pPr>
      <w:r>
        <w:rPr>
          <w:rFonts w:hint="eastAsia" w:ascii="仿宋" w:hAnsi="仿宋" w:eastAsia="仿宋" w:cs="仿宋"/>
          <w:sz w:val="32"/>
          <w:szCs w:val="32"/>
          <w:lang w:val="en-US" w:eastAsia="zh-CN"/>
        </w:rPr>
        <w:t>5</w:t>
      </w:r>
      <w:r>
        <w:rPr>
          <w:rFonts w:ascii="仿宋" w:hAnsi="仿宋" w:eastAsia="仿宋" w:cs="仿宋"/>
          <w:sz w:val="32"/>
          <w:szCs w:val="32"/>
        </w:rPr>
        <w:t>.</w:t>
      </w:r>
      <w:r>
        <w:rPr>
          <w:rFonts w:hint="eastAsia" w:ascii="仿宋" w:hAnsi="仿宋" w:eastAsia="仿宋" w:cs="仿宋"/>
          <w:sz w:val="32"/>
          <w:szCs w:val="32"/>
        </w:rPr>
        <w:t>范云鹤，男，</w:t>
      </w:r>
      <w:r>
        <w:rPr>
          <w:rFonts w:ascii="仿宋" w:hAnsi="仿宋" w:eastAsia="仿宋" w:cs="仿宋"/>
          <w:sz w:val="32"/>
          <w:szCs w:val="32"/>
        </w:rPr>
        <w:t>51</w:t>
      </w:r>
      <w:r>
        <w:rPr>
          <w:rFonts w:hint="eastAsia" w:ascii="仿宋" w:hAnsi="仿宋" w:eastAsia="仿宋" w:cs="仿宋"/>
          <w:sz w:val="32"/>
          <w:szCs w:val="32"/>
        </w:rPr>
        <w:t>岁，中共党员，</w:t>
      </w:r>
      <w:r>
        <w:rPr>
          <w:rFonts w:ascii="仿宋" w:hAnsi="仿宋" w:eastAsia="仿宋" w:cs="仿宋"/>
          <w:sz w:val="32"/>
          <w:szCs w:val="32"/>
        </w:rPr>
        <w:t>2009</w:t>
      </w:r>
      <w:r>
        <w:rPr>
          <w:rFonts w:hint="eastAsia" w:ascii="仿宋" w:hAnsi="仿宋" w:eastAsia="仿宋" w:cs="仿宋"/>
          <w:sz w:val="32"/>
          <w:szCs w:val="32"/>
        </w:rPr>
        <w:t>年</w:t>
      </w:r>
      <w:r>
        <w:rPr>
          <w:rFonts w:ascii="仿宋" w:hAnsi="仿宋" w:eastAsia="仿宋" w:cs="仿宋"/>
          <w:sz w:val="32"/>
          <w:szCs w:val="32"/>
        </w:rPr>
        <w:t>11</w:t>
      </w:r>
      <w:r>
        <w:rPr>
          <w:rFonts w:hint="eastAsia" w:ascii="仿宋" w:hAnsi="仿宋" w:eastAsia="仿宋" w:cs="仿宋"/>
          <w:sz w:val="32"/>
          <w:szCs w:val="32"/>
        </w:rPr>
        <w:t>月至</w:t>
      </w:r>
      <w:r>
        <w:rPr>
          <w:rFonts w:ascii="仿宋" w:hAnsi="仿宋" w:eastAsia="仿宋" w:cs="仿宋"/>
          <w:sz w:val="32"/>
          <w:szCs w:val="32"/>
        </w:rPr>
        <w:t>2019</w:t>
      </w:r>
      <w:r>
        <w:rPr>
          <w:rFonts w:hint="eastAsia" w:ascii="仿宋" w:hAnsi="仿宋" w:eastAsia="仿宋" w:cs="仿宋"/>
          <w:sz w:val="32"/>
          <w:szCs w:val="32"/>
        </w:rPr>
        <w:t>年</w:t>
      </w:r>
      <w:r>
        <w:rPr>
          <w:rFonts w:ascii="仿宋" w:hAnsi="仿宋" w:eastAsia="仿宋" w:cs="仿宋"/>
          <w:sz w:val="32"/>
          <w:szCs w:val="32"/>
        </w:rPr>
        <w:t>1</w:t>
      </w:r>
      <w:r>
        <w:rPr>
          <w:rFonts w:hint="eastAsia" w:ascii="仿宋" w:hAnsi="仿宋" w:eastAsia="仿宋" w:cs="仿宋"/>
          <w:sz w:val="32"/>
          <w:szCs w:val="32"/>
        </w:rPr>
        <w:t>月任建设局党委委员，分管安全生产工作。未全面落实建筑安全生产监督职责，对安全生产工作部署不够细致，对安全检查工作指导不到位，对建设项目相关单位落实风险管控措施指导不力，对该事故发生负领导责任。事故发生后已被县委先期免职，建议由华容县纪委监委给予其党内警告处分。</w:t>
      </w:r>
    </w:p>
    <w:p>
      <w:pPr>
        <w:spacing w:line="520" w:lineRule="exact"/>
        <w:ind w:firstLine="640" w:firstLineChars="200"/>
        <w:jc w:val="left"/>
        <w:rPr>
          <w:rFonts w:ascii="仿宋" w:hAnsi="仿宋" w:eastAsia="仿宋" w:cs="仿宋"/>
          <w:sz w:val="32"/>
          <w:szCs w:val="32"/>
        </w:rPr>
      </w:pPr>
      <w:r>
        <w:rPr>
          <w:rFonts w:hint="eastAsia" w:ascii="仿宋" w:hAnsi="仿宋" w:eastAsia="仿宋" w:cs="仿宋"/>
          <w:sz w:val="32"/>
          <w:szCs w:val="32"/>
          <w:lang w:val="en-US" w:eastAsia="zh-CN"/>
        </w:rPr>
        <w:t>6</w:t>
      </w:r>
      <w:r>
        <w:rPr>
          <w:rFonts w:ascii="仿宋" w:hAnsi="仿宋" w:eastAsia="仿宋" w:cs="仿宋"/>
          <w:sz w:val="32"/>
          <w:szCs w:val="32"/>
        </w:rPr>
        <w:t>.</w:t>
      </w:r>
      <w:r>
        <w:rPr>
          <w:rFonts w:hint="eastAsia" w:ascii="仿宋" w:hAnsi="仿宋" w:eastAsia="仿宋" w:cs="仿宋"/>
          <w:sz w:val="32"/>
          <w:szCs w:val="32"/>
        </w:rPr>
        <w:t>包金跃，男，</w:t>
      </w:r>
      <w:r>
        <w:rPr>
          <w:rFonts w:ascii="仿宋" w:hAnsi="仿宋" w:eastAsia="仿宋" w:cs="仿宋"/>
          <w:sz w:val="32"/>
          <w:szCs w:val="32"/>
        </w:rPr>
        <w:t>49</w:t>
      </w:r>
      <w:r>
        <w:rPr>
          <w:rFonts w:hint="eastAsia" w:ascii="仿宋" w:hAnsi="仿宋" w:eastAsia="仿宋" w:cs="仿宋"/>
          <w:sz w:val="32"/>
          <w:szCs w:val="32"/>
        </w:rPr>
        <w:t>岁，中共党员，华容县住建局党委书记、局长。未认真督促建工办加强在建工程安全监督管理，对建设项目相关单位落实风险管控措施指导不力，对该事故发生负领导责任。建议由华容县纪委监委给予其党内警告处分，并调离现任岗位。</w:t>
      </w:r>
    </w:p>
    <w:p>
      <w:pPr>
        <w:spacing w:line="520" w:lineRule="exact"/>
        <w:ind w:firstLine="640" w:firstLineChars="200"/>
        <w:rPr>
          <w:rFonts w:ascii="仿宋" w:hAnsi="仿宋" w:eastAsia="仿宋" w:cs="仿宋"/>
          <w:sz w:val="32"/>
          <w:szCs w:val="32"/>
        </w:rPr>
      </w:pPr>
      <w:r>
        <w:rPr>
          <w:rFonts w:hint="eastAsia" w:ascii="仿宋" w:hAnsi="仿宋" w:eastAsia="仿宋" w:cs="仿宋"/>
          <w:bCs/>
          <w:sz w:val="32"/>
          <w:szCs w:val="32"/>
          <w:lang w:val="en-US" w:eastAsia="zh-CN"/>
        </w:rPr>
        <w:t>7</w:t>
      </w:r>
      <w:r>
        <w:rPr>
          <w:rFonts w:ascii="仿宋" w:hAnsi="仿宋" w:eastAsia="仿宋" w:cs="仿宋"/>
          <w:bCs/>
          <w:sz w:val="32"/>
          <w:szCs w:val="32"/>
        </w:rPr>
        <w:t>.</w:t>
      </w:r>
      <w:r>
        <w:rPr>
          <w:rFonts w:hint="eastAsia" w:ascii="仿宋" w:hAnsi="仿宋" w:eastAsia="仿宋" w:cs="仿宋"/>
          <w:bCs/>
          <w:sz w:val="32"/>
          <w:szCs w:val="32"/>
        </w:rPr>
        <w:t>姜命军，男，</w:t>
      </w:r>
      <w:r>
        <w:rPr>
          <w:rFonts w:ascii="仿宋" w:hAnsi="仿宋" w:eastAsia="仿宋" w:cs="仿宋"/>
          <w:bCs/>
          <w:sz w:val="32"/>
          <w:szCs w:val="32"/>
        </w:rPr>
        <w:t>32</w:t>
      </w:r>
      <w:r>
        <w:rPr>
          <w:rFonts w:hint="eastAsia" w:ascii="仿宋" w:hAnsi="仿宋" w:eastAsia="仿宋" w:cs="仿宋"/>
          <w:bCs/>
          <w:sz w:val="32"/>
          <w:szCs w:val="32"/>
        </w:rPr>
        <w:t>岁，</w:t>
      </w:r>
      <w:r>
        <w:rPr>
          <w:rFonts w:hint="eastAsia" w:ascii="仿宋" w:hAnsi="仿宋" w:eastAsia="仿宋" w:cs="仿宋"/>
          <w:sz w:val="32"/>
          <w:szCs w:val="32"/>
        </w:rPr>
        <w:t>中共党员华容县章华镇安监办主任。作为章华镇安全生产工作负责人，未将本应由安监办进行生产安全检查的在建工地纳入检查范围，导致安全生产检查工作存在盲区。对该事故发生负领导责任。建议由华容县纪委监委给予其政务警告处分。</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lang w:val="en-US" w:eastAsia="zh-CN"/>
        </w:rPr>
        <w:t>8</w:t>
      </w:r>
      <w:r>
        <w:rPr>
          <w:rFonts w:ascii="仿宋" w:hAnsi="仿宋" w:eastAsia="仿宋" w:cs="仿宋"/>
          <w:sz w:val="32"/>
          <w:szCs w:val="32"/>
        </w:rPr>
        <w:t>.</w:t>
      </w:r>
      <w:r>
        <w:rPr>
          <w:rFonts w:hint="eastAsia" w:ascii="仿宋" w:hAnsi="仿宋" w:eastAsia="仿宋" w:cs="仿宋"/>
          <w:sz w:val="32"/>
          <w:szCs w:val="32"/>
        </w:rPr>
        <w:t>叶玉章，男，</w:t>
      </w:r>
      <w:r>
        <w:rPr>
          <w:rFonts w:ascii="仿宋" w:hAnsi="仿宋" w:eastAsia="仿宋" w:cs="仿宋"/>
          <w:sz w:val="32"/>
          <w:szCs w:val="32"/>
        </w:rPr>
        <w:t>45</w:t>
      </w:r>
      <w:r>
        <w:rPr>
          <w:rFonts w:hint="eastAsia" w:ascii="仿宋" w:hAnsi="仿宋" w:eastAsia="仿宋" w:cs="仿宋"/>
          <w:sz w:val="32"/>
          <w:szCs w:val="32"/>
        </w:rPr>
        <w:t>岁，中共党员，华容县章华镇党委委员、政协联工办主任。作为分管建筑行业安全生产工作的负责人，未对华容明珠三期项目的属地进行认真的核实，未将华容明珠三期项目纳入章华镇在建工地安全生产检查范围，未能对华容明珠三期项目在建工地进行有效的安全生产监管，对该事故发生负领导责任。建议由华容县纪委监委给予其政务警告处分。</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lang w:val="en-US" w:eastAsia="zh-CN"/>
        </w:rPr>
        <w:t>9</w:t>
      </w:r>
      <w:r>
        <w:rPr>
          <w:rFonts w:ascii="仿宋" w:hAnsi="仿宋" w:eastAsia="仿宋" w:cs="仿宋"/>
          <w:sz w:val="32"/>
          <w:szCs w:val="32"/>
        </w:rPr>
        <w:t>.</w:t>
      </w:r>
      <w:r>
        <w:rPr>
          <w:rFonts w:hint="eastAsia" w:ascii="仿宋" w:hAnsi="仿宋" w:eastAsia="仿宋" w:cs="仿宋"/>
          <w:sz w:val="32"/>
          <w:szCs w:val="32"/>
        </w:rPr>
        <w:t>李建新，男，</w:t>
      </w:r>
      <w:r>
        <w:rPr>
          <w:rFonts w:ascii="仿宋" w:hAnsi="仿宋" w:eastAsia="仿宋" w:cs="仿宋"/>
          <w:sz w:val="32"/>
          <w:szCs w:val="32"/>
        </w:rPr>
        <w:t>46</w:t>
      </w:r>
      <w:r>
        <w:rPr>
          <w:rFonts w:hint="eastAsia" w:ascii="仿宋" w:hAnsi="仿宋" w:eastAsia="仿宋" w:cs="仿宋"/>
          <w:sz w:val="32"/>
          <w:szCs w:val="32"/>
        </w:rPr>
        <w:t>岁，中共党员，</w:t>
      </w:r>
      <w:r>
        <w:rPr>
          <w:rFonts w:ascii="仿宋" w:hAnsi="仿宋" w:eastAsia="仿宋" w:cs="仿宋"/>
          <w:sz w:val="32"/>
          <w:szCs w:val="32"/>
        </w:rPr>
        <w:t>2018</w:t>
      </w:r>
      <w:r>
        <w:rPr>
          <w:rFonts w:hint="eastAsia" w:ascii="仿宋" w:hAnsi="仿宋" w:eastAsia="仿宋" w:cs="仿宋"/>
          <w:sz w:val="32"/>
          <w:szCs w:val="32"/>
        </w:rPr>
        <w:t>年</w:t>
      </w:r>
      <w:r>
        <w:rPr>
          <w:rFonts w:ascii="仿宋" w:hAnsi="仿宋" w:eastAsia="仿宋" w:cs="仿宋"/>
          <w:sz w:val="32"/>
          <w:szCs w:val="32"/>
        </w:rPr>
        <w:t>2</w:t>
      </w:r>
      <w:r>
        <w:rPr>
          <w:rFonts w:hint="eastAsia" w:ascii="仿宋" w:hAnsi="仿宋" w:eastAsia="仿宋" w:cs="仿宋"/>
          <w:sz w:val="32"/>
          <w:szCs w:val="32"/>
        </w:rPr>
        <w:t>月至</w:t>
      </w:r>
      <w:r>
        <w:rPr>
          <w:rFonts w:ascii="仿宋" w:hAnsi="仿宋" w:eastAsia="仿宋" w:cs="仿宋"/>
          <w:sz w:val="32"/>
          <w:szCs w:val="32"/>
        </w:rPr>
        <w:t>2019</w:t>
      </w:r>
      <w:r>
        <w:rPr>
          <w:rFonts w:hint="eastAsia" w:ascii="仿宋" w:hAnsi="仿宋" w:eastAsia="仿宋" w:cs="仿宋"/>
          <w:sz w:val="32"/>
          <w:szCs w:val="32"/>
        </w:rPr>
        <w:t>年</w:t>
      </w:r>
      <w:r>
        <w:rPr>
          <w:rFonts w:ascii="仿宋" w:hAnsi="仿宋" w:eastAsia="仿宋" w:cs="仿宋"/>
          <w:sz w:val="32"/>
          <w:szCs w:val="32"/>
        </w:rPr>
        <w:t>1</w:t>
      </w:r>
      <w:r>
        <w:rPr>
          <w:rFonts w:hint="eastAsia" w:ascii="仿宋" w:hAnsi="仿宋" w:eastAsia="仿宋" w:cs="仿宋"/>
          <w:sz w:val="32"/>
          <w:szCs w:val="32"/>
        </w:rPr>
        <w:t>月任章华镇党委副书记、镇长。</w:t>
      </w:r>
      <w:r>
        <w:rPr>
          <w:rFonts w:hint="eastAsia" w:ascii="仿宋" w:hAnsi="仿宋" w:eastAsia="仿宋"/>
          <w:sz w:val="32"/>
          <w:szCs w:val="44"/>
        </w:rPr>
        <w:t>作为辖区安全生产第一责任人，</w:t>
      </w:r>
      <w:r>
        <w:rPr>
          <w:rFonts w:hint="eastAsia" w:ascii="仿宋" w:hAnsi="仿宋" w:eastAsia="仿宋" w:cs="仿宋"/>
          <w:sz w:val="32"/>
          <w:szCs w:val="32"/>
        </w:rPr>
        <w:t>对事发地的安全生产工作不够重视，未将华容明珠三期项目纳入建筑领域大检查时必须检查的工程项目，导致存在检查盲区；对</w:t>
      </w:r>
      <w:r>
        <w:rPr>
          <w:rFonts w:hint="eastAsia" w:ascii="仿宋" w:hAnsi="仿宋" w:eastAsia="仿宋"/>
          <w:kern w:val="0"/>
          <w:sz w:val="32"/>
          <w:szCs w:val="32"/>
        </w:rPr>
        <w:t>塔式起重机</w:t>
      </w:r>
      <w:r>
        <w:rPr>
          <w:rFonts w:hint="eastAsia" w:ascii="仿宋" w:hAnsi="仿宋" w:eastAsia="仿宋" w:cs="仿宋"/>
          <w:sz w:val="32"/>
          <w:szCs w:val="32"/>
        </w:rPr>
        <w:t>等重大危安全生产隐患强调不够，未组织专项检查；对下属职能部门及村场的日常检查、巡察没有进行有效的督促落实。对该事故发生负领导责任。事故发生后已被县委先期免职，建议由华容县纪委监委给予其诫勉谈话。</w:t>
      </w:r>
    </w:p>
    <w:p>
      <w:pPr>
        <w:spacing w:line="520" w:lineRule="exact"/>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lang w:val="en-US" w:eastAsia="zh-CN"/>
        </w:rPr>
        <w:t>0</w:t>
      </w:r>
      <w:r>
        <w:rPr>
          <w:rFonts w:ascii="仿宋" w:hAnsi="仿宋" w:eastAsia="仿宋" w:cs="仿宋"/>
          <w:sz w:val="32"/>
          <w:szCs w:val="32"/>
        </w:rPr>
        <w:t>.</w:t>
      </w:r>
      <w:r>
        <w:rPr>
          <w:rFonts w:hint="eastAsia" w:ascii="仿宋" w:hAnsi="仿宋" w:eastAsia="仿宋" w:cs="仿宋"/>
          <w:sz w:val="32"/>
          <w:szCs w:val="32"/>
        </w:rPr>
        <w:t>黎志良，男，</w:t>
      </w:r>
      <w:r>
        <w:rPr>
          <w:rFonts w:ascii="仿宋" w:hAnsi="仿宋" w:eastAsia="仿宋" w:cs="仿宋"/>
          <w:sz w:val="32"/>
          <w:szCs w:val="32"/>
        </w:rPr>
        <w:t>46</w:t>
      </w:r>
      <w:r>
        <w:rPr>
          <w:rFonts w:hint="eastAsia" w:ascii="仿宋" w:hAnsi="仿宋" w:eastAsia="仿宋" w:cs="仿宋"/>
          <w:sz w:val="32"/>
          <w:szCs w:val="32"/>
        </w:rPr>
        <w:t>岁，中共党员，</w:t>
      </w:r>
      <w:r>
        <w:rPr>
          <w:rFonts w:ascii="仿宋" w:hAnsi="仿宋" w:eastAsia="仿宋" w:cs="仿宋"/>
          <w:sz w:val="32"/>
          <w:szCs w:val="32"/>
        </w:rPr>
        <w:t>2018</w:t>
      </w:r>
      <w:r>
        <w:rPr>
          <w:rFonts w:hint="eastAsia" w:ascii="仿宋" w:hAnsi="仿宋" w:eastAsia="仿宋" w:cs="仿宋"/>
          <w:sz w:val="32"/>
          <w:szCs w:val="32"/>
        </w:rPr>
        <w:t>年</w:t>
      </w:r>
      <w:r>
        <w:rPr>
          <w:rFonts w:ascii="仿宋" w:hAnsi="仿宋" w:eastAsia="仿宋" w:cs="仿宋"/>
          <w:sz w:val="32"/>
          <w:szCs w:val="32"/>
        </w:rPr>
        <w:t>2</w:t>
      </w:r>
      <w:r>
        <w:rPr>
          <w:rFonts w:hint="eastAsia" w:ascii="仿宋" w:hAnsi="仿宋" w:eastAsia="仿宋" w:cs="仿宋"/>
          <w:sz w:val="32"/>
          <w:szCs w:val="32"/>
        </w:rPr>
        <w:t>月至</w:t>
      </w:r>
      <w:r>
        <w:rPr>
          <w:rFonts w:ascii="仿宋" w:hAnsi="仿宋" w:eastAsia="仿宋" w:cs="仿宋"/>
          <w:sz w:val="32"/>
          <w:szCs w:val="32"/>
        </w:rPr>
        <w:t>2019</w:t>
      </w:r>
      <w:r>
        <w:rPr>
          <w:rFonts w:hint="eastAsia" w:ascii="仿宋" w:hAnsi="仿宋" w:eastAsia="仿宋" w:cs="仿宋"/>
          <w:sz w:val="32"/>
          <w:szCs w:val="32"/>
        </w:rPr>
        <w:t>年</w:t>
      </w:r>
      <w:r>
        <w:rPr>
          <w:rFonts w:ascii="仿宋" w:hAnsi="仿宋" w:eastAsia="仿宋" w:cs="仿宋"/>
          <w:sz w:val="32"/>
          <w:szCs w:val="32"/>
        </w:rPr>
        <w:t>1</w:t>
      </w:r>
      <w:r>
        <w:rPr>
          <w:rFonts w:hint="eastAsia" w:ascii="仿宋" w:hAnsi="仿宋" w:eastAsia="仿宋" w:cs="仿宋"/>
          <w:sz w:val="32"/>
          <w:szCs w:val="32"/>
        </w:rPr>
        <w:t>月，任华容县章华镇党委书记。</w:t>
      </w:r>
      <w:r>
        <w:rPr>
          <w:rFonts w:hint="eastAsia" w:ascii="仿宋" w:hAnsi="仿宋" w:eastAsia="仿宋"/>
          <w:sz w:val="32"/>
          <w:szCs w:val="44"/>
        </w:rPr>
        <w:t>作为辖区安全生产第一责任人，履行安全生产职责落实不到位，</w:t>
      </w:r>
      <w:r>
        <w:rPr>
          <w:rFonts w:hint="eastAsia" w:ascii="仿宋" w:hAnsi="仿宋" w:eastAsia="仿宋" w:cs="仿宋"/>
          <w:sz w:val="32"/>
          <w:szCs w:val="32"/>
        </w:rPr>
        <w:t>对华容明珠三期项目的生产安全监督工作重视不够，对下属职能部门的安全生产监督工作未进行较好的督促落实，对该事故发生负领导责任。事故发生后已被县委先期免职，建议由华容县纪委监委给予其诫勉谈话。</w:t>
      </w:r>
    </w:p>
    <w:p>
      <w:pPr>
        <w:spacing w:line="520" w:lineRule="exact"/>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lang w:val="en-US" w:eastAsia="zh-CN"/>
        </w:rPr>
        <w:t>1</w:t>
      </w:r>
      <w:r>
        <w:rPr>
          <w:rFonts w:ascii="仿宋" w:hAnsi="仿宋" w:eastAsia="仿宋" w:cs="仿宋"/>
          <w:sz w:val="32"/>
          <w:szCs w:val="32"/>
        </w:rPr>
        <w:t>.</w:t>
      </w:r>
      <w:r>
        <w:rPr>
          <w:rFonts w:hint="eastAsia" w:ascii="仿宋" w:hAnsi="仿宋" w:eastAsia="仿宋" w:cs="仿宋"/>
          <w:sz w:val="32"/>
          <w:szCs w:val="32"/>
        </w:rPr>
        <w:t>张大宏，男，</w:t>
      </w:r>
      <w:r>
        <w:rPr>
          <w:rFonts w:ascii="仿宋" w:hAnsi="仿宋" w:eastAsia="仿宋" w:cs="仿宋"/>
          <w:sz w:val="32"/>
          <w:szCs w:val="32"/>
        </w:rPr>
        <w:t>50</w:t>
      </w:r>
      <w:r>
        <w:rPr>
          <w:rFonts w:hint="eastAsia" w:ascii="仿宋" w:hAnsi="仿宋" w:eastAsia="仿宋" w:cs="仿宋"/>
          <w:sz w:val="32"/>
          <w:szCs w:val="32"/>
        </w:rPr>
        <w:t>岁，中共党员，华容县人民政府副县长，分管住建等工作。对县住建局开展建筑施工安全监督工作不力，对该事故发生负领导责任。建议由岳阳市纪委</w:t>
      </w:r>
      <w:r>
        <w:rPr>
          <w:rFonts w:hint="eastAsia" w:ascii="仿宋" w:hAnsi="仿宋" w:eastAsia="仿宋" w:cs="仿宋"/>
          <w:sz w:val="32"/>
          <w:szCs w:val="32"/>
          <w:lang w:eastAsia="zh-CN"/>
        </w:rPr>
        <w:t>监委</w:t>
      </w:r>
      <w:r>
        <w:rPr>
          <w:rFonts w:hint="eastAsia" w:ascii="仿宋" w:hAnsi="仿宋" w:eastAsia="仿宋" w:cs="仿宋"/>
          <w:sz w:val="32"/>
          <w:szCs w:val="32"/>
        </w:rPr>
        <w:t>对其予以提醒谈话。</w:t>
      </w:r>
    </w:p>
    <w:p>
      <w:pPr>
        <w:spacing w:line="520" w:lineRule="exact"/>
        <w:ind w:firstLine="640" w:firstLineChars="200"/>
        <w:rPr>
          <w:rFonts w:ascii="黑体" w:hAnsi="黑体" w:eastAsia="黑体" w:cs="黑体"/>
          <w:sz w:val="32"/>
          <w:szCs w:val="32"/>
        </w:rPr>
      </w:pPr>
      <w:r>
        <w:rPr>
          <w:rFonts w:hint="eastAsia" w:ascii="黑体" w:hAnsi="黑体" w:eastAsia="黑体" w:cs="黑体"/>
          <w:sz w:val="32"/>
          <w:szCs w:val="32"/>
        </w:rPr>
        <w:t>九、对事故责任单位处理建议</w:t>
      </w:r>
    </w:p>
    <w:p>
      <w:pPr>
        <w:spacing w:line="520" w:lineRule="exact"/>
        <w:ind w:firstLine="640" w:firstLineChars="200"/>
        <w:rPr>
          <w:rFonts w:hint="eastAsia" w:ascii="仿宋" w:hAnsi="仿宋" w:eastAsia="仿宋" w:cs="仿宋"/>
          <w:sz w:val="32"/>
          <w:szCs w:val="32"/>
          <w:lang w:eastAsia="zh-CN"/>
        </w:rPr>
      </w:pPr>
      <w:r>
        <w:rPr>
          <w:rFonts w:ascii="仿宋" w:hAnsi="仿宋" w:eastAsia="仿宋" w:cs="仿宋"/>
          <w:sz w:val="32"/>
          <w:szCs w:val="32"/>
        </w:rPr>
        <w:t>1.</w:t>
      </w:r>
      <w:r>
        <w:rPr>
          <w:rFonts w:hint="eastAsia" w:ascii="仿宋" w:hAnsi="仿宋" w:eastAsia="仿宋" w:cs="仿宋"/>
          <w:sz w:val="32"/>
          <w:szCs w:val="32"/>
        </w:rPr>
        <w:t>华容永胜建筑机械租赁有限公司对本起事故发生负有直接责任。建议：一是由工商行政主管部门依法吊销其营业执照；二是将其纳入安全生产领域失信行为联合惩戒黑名单；三是根据《安全生产法》第一百零九条第二项由</w:t>
      </w:r>
      <w:r>
        <w:rPr>
          <w:rFonts w:hint="eastAsia" w:ascii="仿宋" w:hAnsi="仿宋" w:eastAsia="仿宋" w:cs="仿宋"/>
          <w:sz w:val="32"/>
          <w:szCs w:val="32"/>
          <w:lang w:eastAsia="zh-CN"/>
        </w:rPr>
        <w:t>市应急管理局</w:t>
      </w:r>
      <w:r>
        <w:rPr>
          <w:rFonts w:hint="eastAsia" w:ascii="仿宋" w:hAnsi="仿宋" w:eastAsia="仿宋" w:cs="仿宋"/>
          <w:sz w:val="32"/>
          <w:szCs w:val="32"/>
        </w:rPr>
        <w:t>处以一百万元罚款</w:t>
      </w:r>
      <w:r>
        <w:rPr>
          <w:rFonts w:hint="eastAsia" w:ascii="仿宋" w:hAnsi="仿宋" w:eastAsia="仿宋" w:cs="仿宋"/>
          <w:sz w:val="32"/>
          <w:szCs w:val="32"/>
          <w:lang w:eastAsia="zh-CN"/>
        </w:rPr>
        <w:t>。</w:t>
      </w:r>
    </w:p>
    <w:p>
      <w:pPr>
        <w:spacing w:line="520" w:lineRule="exact"/>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岳阳中利房地产开发有限公司对本起事故发生负有责任。建议：一是由</w:t>
      </w:r>
      <w:r>
        <w:rPr>
          <w:rFonts w:hint="eastAsia" w:ascii="仿宋" w:hAnsi="仿宋" w:eastAsia="仿宋" w:cs="仿宋"/>
          <w:sz w:val="32"/>
          <w:szCs w:val="32"/>
          <w:lang w:eastAsia="zh-CN"/>
        </w:rPr>
        <w:t>市住建局</w:t>
      </w:r>
      <w:r>
        <w:rPr>
          <w:rFonts w:hint="eastAsia" w:ascii="仿宋" w:hAnsi="仿宋" w:eastAsia="仿宋" w:cs="仿宋"/>
          <w:sz w:val="32"/>
          <w:szCs w:val="32"/>
        </w:rPr>
        <w:t>对其房地产资质进行处罚；二是将其纳入安全生产领域失信行为联合惩戒黑名单；三是由住建部门记录其企业严重不良行为记录；四是根据《安全生产法》第一百零九条第二项，由安全生产监督管理部门处以一百万元罚款。</w:t>
      </w:r>
    </w:p>
    <w:p>
      <w:pPr>
        <w:spacing w:line="520" w:lineRule="exact"/>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湖南泰山工程有限公司对事故发生负有责任。建议：一是责令停业整顿，企业资质由一级总承包资质降为二级总承包资质；二是根据《建筑施工企业安全生产许可证动态监管暂行办法》，由颁发管理机关依法暂扣企业安全生产许可证</w:t>
      </w:r>
      <w:r>
        <w:rPr>
          <w:rFonts w:ascii="仿宋" w:hAnsi="仿宋" w:eastAsia="仿宋" w:cs="仿宋"/>
          <w:sz w:val="32"/>
          <w:szCs w:val="32"/>
        </w:rPr>
        <w:t>90</w:t>
      </w:r>
      <w:r>
        <w:rPr>
          <w:rFonts w:hint="eastAsia" w:ascii="仿宋" w:hAnsi="仿宋" w:eastAsia="仿宋" w:cs="仿宋"/>
          <w:sz w:val="32"/>
          <w:szCs w:val="32"/>
        </w:rPr>
        <w:t>日；三是由住建部门记录其企业严重不良行为记录；四是是根据《安全生产法》第一百零九条第二项，由</w:t>
      </w:r>
      <w:r>
        <w:rPr>
          <w:rFonts w:hint="eastAsia" w:ascii="仿宋" w:hAnsi="仿宋" w:eastAsia="仿宋" w:cs="仿宋"/>
          <w:sz w:val="32"/>
          <w:szCs w:val="32"/>
          <w:lang w:eastAsia="zh-CN"/>
        </w:rPr>
        <w:t>市应急</w:t>
      </w:r>
      <w:r>
        <w:rPr>
          <w:rFonts w:hint="eastAsia" w:ascii="仿宋" w:hAnsi="仿宋" w:eastAsia="仿宋" w:cs="仿宋"/>
          <w:sz w:val="32"/>
          <w:szCs w:val="32"/>
        </w:rPr>
        <w:t>管理</w:t>
      </w:r>
      <w:r>
        <w:rPr>
          <w:rFonts w:hint="eastAsia" w:ascii="仿宋" w:hAnsi="仿宋" w:eastAsia="仿宋" w:cs="仿宋"/>
          <w:sz w:val="32"/>
          <w:szCs w:val="32"/>
          <w:lang w:eastAsia="zh-CN"/>
        </w:rPr>
        <w:t>局</w:t>
      </w:r>
      <w:r>
        <w:rPr>
          <w:rFonts w:hint="eastAsia" w:ascii="仿宋" w:hAnsi="仿宋" w:eastAsia="仿宋" w:cs="仿宋"/>
          <w:sz w:val="32"/>
          <w:szCs w:val="32"/>
        </w:rPr>
        <w:t>处以一百万元罚款；</w:t>
      </w:r>
    </w:p>
    <w:p>
      <w:pPr>
        <w:spacing w:line="520" w:lineRule="exact"/>
        <w:ind w:firstLine="640" w:firstLineChars="200"/>
        <w:rPr>
          <w:rFonts w:ascii="仿宋" w:hAnsi="仿宋" w:eastAsia="仿宋" w:cs="仿宋"/>
          <w:b/>
          <w:bCs/>
          <w:sz w:val="32"/>
          <w:szCs w:val="32"/>
        </w:rPr>
      </w:pPr>
      <w:r>
        <w:rPr>
          <w:rFonts w:ascii="仿宋" w:hAnsi="仿宋" w:eastAsia="仿宋" w:cs="仿宋"/>
          <w:sz w:val="32"/>
          <w:szCs w:val="32"/>
        </w:rPr>
        <w:t>4.</w:t>
      </w:r>
      <w:r>
        <w:rPr>
          <w:rFonts w:hint="eastAsia" w:ascii="仿宋" w:hAnsi="仿宋" w:eastAsia="仿宋" w:cs="仿宋"/>
          <w:sz w:val="32"/>
          <w:szCs w:val="32"/>
        </w:rPr>
        <w:t>湖南联创项目管理有限公司对事故发生负有责任。建议：一是由建设主管部门</w:t>
      </w:r>
      <w:r>
        <w:rPr>
          <w:rFonts w:hint="eastAsia" w:ascii="仿宋" w:hAnsi="仿宋" w:eastAsia="仿宋" w:cs="仿宋"/>
          <w:color w:val="auto"/>
          <w:sz w:val="32"/>
          <w:szCs w:val="32"/>
        </w:rPr>
        <w:t>根据《建设工程安全生产管理条例》第五十七条，</w:t>
      </w:r>
      <w:r>
        <w:rPr>
          <w:rFonts w:hint="eastAsia" w:ascii="仿宋" w:hAnsi="仿宋" w:eastAsia="仿宋" w:cs="仿宋"/>
          <w:sz w:val="32"/>
          <w:szCs w:val="32"/>
        </w:rPr>
        <w:t>对监理企业进行全市通报批评。二是由住建部门记录其企业严重不良行为记录；三是根据《安全生产法》第一百零九条第二项，由住建部门依法对其给予</w:t>
      </w:r>
      <w:r>
        <w:rPr>
          <w:rFonts w:hint="eastAsia" w:ascii="仿宋" w:hAnsi="仿宋" w:eastAsia="仿宋" w:cs="仿宋"/>
          <w:sz w:val="32"/>
          <w:szCs w:val="32"/>
          <w:lang w:val="en-US" w:eastAsia="zh-CN"/>
        </w:rPr>
        <w:t>五十万元</w:t>
      </w:r>
      <w:r>
        <w:rPr>
          <w:rFonts w:hint="eastAsia" w:ascii="仿宋" w:hAnsi="仿宋" w:eastAsia="仿宋" w:cs="仿宋"/>
          <w:sz w:val="32"/>
          <w:szCs w:val="32"/>
        </w:rPr>
        <w:t>处罚。</w:t>
      </w:r>
    </w:p>
    <w:p>
      <w:pPr>
        <w:widowControl/>
        <w:spacing w:line="520" w:lineRule="exact"/>
        <w:ind w:firstLine="640"/>
        <w:rPr>
          <w:rFonts w:ascii="黑体" w:hAnsi="黑体" w:eastAsia="黑体"/>
          <w:color w:val="000000"/>
          <w:kern w:val="0"/>
          <w:sz w:val="32"/>
          <w:szCs w:val="32"/>
        </w:rPr>
      </w:pPr>
      <w:r>
        <w:rPr>
          <w:rFonts w:hint="eastAsia" w:ascii="黑体" w:hAnsi="黑体" w:eastAsia="黑体"/>
          <w:color w:val="000000"/>
          <w:kern w:val="0"/>
          <w:sz w:val="32"/>
          <w:szCs w:val="32"/>
        </w:rPr>
        <w:t>十、其他处理建议</w:t>
      </w:r>
    </w:p>
    <w:p>
      <w:pPr>
        <w:widowControl/>
        <w:spacing w:line="520" w:lineRule="exact"/>
        <w:ind w:firstLine="640" w:firstLineChars="200"/>
        <w:rPr>
          <w:rFonts w:ascii="仿宋" w:hAnsi="仿宋" w:eastAsia="仿宋"/>
          <w:color w:val="000000"/>
          <w:kern w:val="0"/>
          <w:sz w:val="32"/>
          <w:szCs w:val="32"/>
        </w:rPr>
      </w:pPr>
      <w:r>
        <w:rPr>
          <w:rFonts w:ascii="仿宋" w:hAnsi="仿宋" w:eastAsia="仿宋"/>
          <w:color w:val="000000"/>
          <w:kern w:val="0"/>
          <w:sz w:val="32"/>
          <w:szCs w:val="32"/>
        </w:rPr>
        <w:t>1.</w:t>
      </w:r>
      <w:r>
        <w:rPr>
          <w:rFonts w:hint="eastAsia" w:ascii="仿宋" w:hAnsi="仿宋" w:eastAsia="仿宋"/>
          <w:color w:val="000000"/>
          <w:kern w:val="0"/>
          <w:sz w:val="32"/>
          <w:szCs w:val="32"/>
        </w:rPr>
        <w:t>市安委会对章华镇</w:t>
      </w:r>
      <w:r>
        <w:rPr>
          <w:rFonts w:ascii="仿宋" w:hAnsi="仿宋" w:eastAsia="仿宋"/>
          <w:color w:val="000000"/>
          <w:kern w:val="0"/>
          <w:sz w:val="32"/>
          <w:szCs w:val="32"/>
        </w:rPr>
        <w:t>2019</w:t>
      </w:r>
      <w:r>
        <w:rPr>
          <w:rFonts w:hint="eastAsia" w:ascii="仿宋" w:hAnsi="仿宋" w:eastAsia="仿宋"/>
          <w:color w:val="000000"/>
          <w:kern w:val="0"/>
          <w:sz w:val="32"/>
          <w:szCs w:val="32"/>
        </w:rPr>
        <w:t>年安全生产工作实行“一票否决”。</w:t>
      </w:r>
    </w:p>
    <w:p>
      <w:pPr>
        <w:widowControl/>
        <w:spacing w:line="520" w:lineRule="exact"/>
        <w:ind w:firstLine="640" w:firstLineChars="200"/>
        <w:rPr>
          <w:rFonts w:ascii="仿宋" w:hAnsi="仿宋" w:eastAsia="仿宋"/>
          <w:sz w:val="32"/>
          <w:szCs w:val="44"/>
        </w:rPr>
      </w:pPr>
      <w:r>
        <w:rPr>
          <w:rFonts w:ascii="仿宋" w:hAnsi="仿宋" w:eastAsia="仿宋"/>
          <w:color w:val="000000"/>
          <w:kern w:val="0"/>
          <w:sz w:val="32"/>
          <w:szCs w:val="32"/>
        </w:rPr>
        <w:t>2.</w:t>
      </w:r>
      <w:r>
        <w:rPr>
          <w:rFonts w:hint="eastAsia" w:ascii="仿宋" w:hAnsi="仿宋" w:eastAsia="仿宋"/>
          <w:color w:val="000000"/>
          <w:kern w:val="0"/>
          <w:sz w:val="32"/>
          <w:szCs w:val="32"/>
        </w:rPr>
        <w:t>责成章华镇党委、政府向华容县委、县政府做出书面检查，并抄报华容县监察委、华容县安委办。</w:t>
      </w:r>
    </w:p>
    <w:p>
      <w:pPr>
        <w:widowControl/>
        <w:spacing w:line="520" w:lineRule="exact"/>
        <w:ind w:firstLine="640" w:firstLineChars="200"/>
        <w:rPr>
          <w:rFonts w:ascii="黑体" w:hAnsi="黑体" w:eastAsia="黑体"/>
          <w:color w:val="000000"/>
          <w:kern w:val="0"/>
          <w:sz w:val="32"/>
          <w:szCs w:val="32"/>
        </w:rPr>
      </w:pPr>
      <w:r>
        <w:rPr>
          <w:rFonts w:ascii="仿宋" w:hAnsi="仿宋" w:eastAsia="仿宋"/>
          <w:sz w:val="32"/>
          <w:szCs w:val="44"/>
        </w:rPr>
        <w:t>3.</w:t>
      </w:r>
      <w:r>
        <w:rPr>
          <w:rFonts w:hint="eastAsia" w:ascii="仿宋" w:hAnsi="仿宋" w:eastAsia="仿宋"/>
          <w:sz w:val="32"/>
          <w:szCs w:val="44"/>
        </w:rPr>
        <w:t>由岳阳市人民政府约谈华容县政府主要领导，责成华容县委、县政府向岳阳市委、市政府做出书面检查，并抄报岳阳市纪委监委、市安委办。</w:t>
      </w:r>
    </w:p>
    <w:p>
      <w:pPr>
        <w:spacing w:line="520" w:lineRule="exact"/>
        <w:ind w:firstLine="640" w:firstLineChars="200"/>
        <w:rPr>
          <w:rFonts w:ascii="仿宋" w:hAnsi="仿宋" w:eastAsia="仿宋" w:cs="仿宋_GB2312"/>
          <w:b/>
          <w:sz w:val="32"/>
          <w:szCs w:val="32"/>
        </w:rPr>
      </w:pPr>
      <w:r>
        <w:rPr>
          <w:rFonts w:hint="eastAsia" w:ascii="黑体" w:hAnsi="黑体" w:eastAsia="黑体" w:cs="仿宋_GB2312"/>
          <w:bCs/>
          <w:sz w:val="32"/>
          <w:szCs w:val="32"/>
        </w:rPr>
        <w:t>十一、事故防范和整改措施建议</w:t>
      </w:r>
    </w:p>
    <w:p>
      <w:pPr>
        <w:shd w:val="solid" w:color="FFFFFF" w:fill="auto"/>
        <w:autoSpaceDN w:val="0"/>
        <w:spacing w:line="520" w:lineRule="exact"/>
        <w:ind w:firstLine="640"/>
        <w:rPr>
          <w:rFonts w:ascii="仿宋" w:hAnsi="仿宋" w:eastAsia="仿宋"/>
          <w:color w:val="000000"/>
          <w:kern w:val="0"/>
          <w:sz w:val="32"/>
          <w:szCs w:val="32"/>
        </w:rPr>
      </w:pPr>
      <w:r>
        <w:rPr>
          <w:rFonts w:hint="eastAsia" w:ascii="仿宋" w:hAnsi="仿宋" w:eastAsia="仿宋"/>
          <w:color w:val="000000"/>
          <w:kern w:val="0"/>
          <w:sz w:val="32"/>
          <w:szCs w:val="32"/>
        </w:rPr>
        <w:t>为了深刻吸取本次事故教训，强化落实生产经营单位的安全生产主体责任，防止各类事故，特提出如下防范措施建议：</w:t>
      </w:r>
    </w:p>
    <w:p>
      <w:pPr>
        <w:bidi w:val="0"/>
        <w:ind w:firstLine="640" w:firstLineChars="200"/>
        <w:rPr>
          <w:rFonts w:hint="eastAsia" w:ascii="仿宋" w:hAnsi="仿宋" w:eastAsia="仿宋" w:cs="仿宋"/>
          <w:sz w:val="32"/>
          <w:szCs w:val="32"/>
        </w:rPr>
      </w:pPr>
      <w:r>
        <w:rPr>
          <w:rFonts w:hint="eastAsia" w:ascii="仿宋" w:hAnsi="仿宋" w:eastAsia="仿宋" w:cs="仿宋"/>
          <w:sz w:val="32"/>
          <w:szCs w:val="32"/>
        </w:rPr>
        <w:t>1.坚守不可逾越的安全意识红线，落实“生命至上、安全发展”的理念。华容县委、县人民政府要认真贯彻落实《地方党政领导干部安全生产责任制规定》，充分认清当前安全生产形势，紧绷安全生产这根弦，层层压实安全生产责任，把安全生产各项工作落到实处；华容县各级各部门要认真履行安全生产职责，强化安全监管和专项整治，以有效的措施坚决防范和杜绝较大及以上事故的发生；华容县各乡镇、街道办事处要切实建立健全安全生产责任体系和“横向到边、纵向到底”对辖区内在建项目全覆盖监管的安全监管机制，确保安全生产基层基础的夯实。</w:t>
      </w:r>
    </w:p>
    <w:p>
      <w:pPr>
        <w:shd w:val="solid" w:color="FFFFFF" w:fill="auto"/>
        <w:autoSpaceDN w:val="0"/>
        <w:spacing w:line="520" w:lineRule="exact"/>
        <w:ind w:firstLine="640"/>
        <w:rPr>
          <w:rFonts w:ascii="仿宋" w:hAnsi="仿宋" w:eastAsia="仿宋"/>
          <w:color w:val="333333"/>
          <w:sz w:val="32"/>
          <w:shd w:val="clear" w:color="auto" w:fill="FFFFFF"/>
        </w:rPr>
      </w:pPr>
      <w:r>
        <w:rPr>
          <w:rFonts w:ascii="仿宋" w:hAnsi="仿宋" w:eastAsia="仿宋"/>
          <w:color w:val="333333"/>
          <w:sz w:val="32"/>
          <w:shd w:val="clear" w:color="auto" w:fill="FFFFFF"/>
        </w:rPr>
        <w:t>2.</w:t>
      </w:r>
      <w:r>
        <w:rPr>
          <w:rFonts w:hint="eastAsia" w:ascii="仿宋" w:hAnsi="仿宋" w:eastAsia="仿宋"/>
          <w:color w:val="333333"/>
          <w:sz w:val="32"/>
          <w:shd w:val="clear" w:color="auto" w:fill="FFFFFF"/>
        </w:rPr>
        <w:t>切实强化建筑施工行业的安全监管力度。一是市住建局按“三个必须”的要求严格督促辖区内各级住建部门按照国家相关法律、法规的规定，深入开展建筑施工行业专项整治，全面排查在建工地的各类安全隐患和违法行为，严格整治标准，坚决防止走过场、搞形式，严防建筑施工行业机械设备再次发生事故。二是华容县政府、乡镇和园区要按照分级负责和谁主管、谁负责的原则，推动建筑行业领域在建项目全面做实大排查、大管控、大整治行动，杜绝各类建筑行业事故发生。</w:t>
      </w:r>
    </w:p>
    <w:p>
      <w:pPr>
        <w:shd w:val="solid" w:color="FFFFFF" w:fill="auto"/>
        <w:autoSpaceDN w:val="0"/>
        <w:spacing w:line="520" w:lineRule="exact"/>
        <w:ind w:firstLine="420"/>
        <w:rPr>
          <w:rFonts w:ascii="仿宋" w:hAnsi="仿宋" w:eastAsia="仿宋"/>
          <w:color w:val="333333"/>
          <w:sz w:val="32"/>
          <w:shd w:val="clear" w:color="auto" w:fill="FFFFFF"/>
        </w:rPr>
      </w:pPr>
      <w:r>
        <w:rPr>
          <w:rFonts w:ascii="仿宋" w:hAnsi="仿宋" w:eastAsia="仿宋"/>
          <w:color w:val="333333"/>
          <w:sz w:val="32"/>
          <w:shd w:val="clear" w:color="auto" w:fill="FFFFFF"/>
        </w:rPr>
        <w:t xml:space="preserve">   3.</w:t>
      </w:r>
      <w:r>
        <w:rPr>
          <w:rFonts w:hint="eastAsia" w:ascii="仿宋" w:hAnsi="仿宋" w:eastAsia="仿宋"/>
          <w:color w:val="333333"/>
          <w:sz w:val="32"/>
          <w:shd w:val="clear" w:color="auto" w:fill="FFFFFF"/>
        </w:rPr>
        <w:t>要切实落实建筑施工企业安全生产主体责任。一是强化建筑施工企业落实安全主体责任</w:t>
      </w:r>
      <w:r>
        <w:rPr>
          <w:rFonts w:ascii="仿宋" w:hAnsi="仿宋" w:eastAsia="仿宋"/>
          <w:color w:val="333333"/>
          <w:sz w:val="32"/>
          <w:shd w:val="clear" w:color="auto" w:fill="FFFFFF"/>
        </w:rPr>
        <w:t>,</w:t>
      </w:r>
      <w:r>
        <w:rPr>
          <w:rFonts w:hint="eastAsia" w:ascii="仿宋" w:hAnsi="仿宋" w:eastAsia="仿宋"/>
          <w:color w:val="333333"/>
          <w:sz w:val="32"/>
          <w:shd w:val="clear" w:color="auto" w:fill="FFFFFF"/>
        </w:rPr>
        <w:t>要深刻吸取这次事故教训，举一反三，依照相关法律法规，建立、健全建筑行业安全生产责任制，制定完善安全生产管理制度及规程；坚决遏制建筑施工作业现场的安全管理失控行为。二是强化建筑施工现场安全管理</w:t>
      </w:r>
      <w:r>
        <w:rPr>
          <w:rFonts w:ascii="仿宋" w:hAnsi="仿宋" w:eastAsia="仿宋"/>
          <w:color w:val="333333"/>
          <w:sz w:val="32"/>
          <w:shd w:val="clear" w:color="auto" w:fill="FFFFFF"/>
        </w:rPr>
        <w:t>,</w:t>
      </w:r>
      <w:r>
        <w:rPr>
          <w:rFonts w:hint="eastAsia" w:ascii="仿宋" w:hAnsi="仿宋" w:eastAsia="仿宋"/>
          <w:color w:val="333333"/>
          <w:sz w:val="32"/>
          <w:shd w:val="clear" w:color="auto" w:fill="FFFFFF"/>
        </w:rPr>
        <w:t>要按照安全管理规定和操作规程，强化建筑施工现场安全管理</w:t>
      </w:r>
      <w:r>
        <w:rPr>
          <w:rFonts w:ascii="仿宋" w:hAnsi="仿宋" w:eastAsia="仿宋"/>
          <w:color w:val="333333"/>
          <w:sz w:val="32"/>
          <w:shd w:val="clear" w:color="auto" w:fill="FFFFFF"/>
        </w:rPr>
        <w:t>,</w:t>
      </w:r>
      <w:r>
        <w:rPr>
          <w:rFonts w:hint="eastAsia" w:ascii="仿宋" w:hAnsi="仿宋" w:eastAsia="仿宋"/>
          <w:color w:val="333333"/>
          <w:sz w:val="32"/>
          <w:shd w:val="clear" w:color="auto" w:fill="FFFFFF"/>
        </w:rPr>
        <w:t>实现生产安全。三是强化施工人员安全教育培训</w:t>
      </w:r>
      <w:r>
        <w:rPr>
          <w:rFonts w:ascii="仿宋" w:hAnsi="仿宋" w:eastAsia="仿宋"/>
          <w:color w:val="333333"/>
          <w:sz w:val="32"/>
          <w:shd w:val="clear" w:color="auto" w:fill="FFFFFF"/>
        </w:rPr>
        <w:t>,</w:t>
      </w:r>
      <w:r>
        <w:rPr>
          <w:rFonts w:hint="eastAsia" w:ascii="仿宋" w:hAnsi="仿宋" w:eastAsia="仿宋"/>
          <w:color w:val="333333"/>
          <w:sz w:val="32"/>
          <w:shd w:val="clear" w:color="auto" w:fill="FFFFFF"/>
        </w:rPr>
        <w:t>要强化对施工人员安全教育培训及应急专项安全培训，使从业人员掌握必要的安全知识，增强自我保安能力。</w:t>
      </w:r>
    </w:p>
    <w:p>
      <w:pPr>
        <w:shd w:val="solid" w:color="FFFFFF" w:fill="auto"/>
        <w:autoSpaceDN w:val="0"/>
        <w:spacing w:line="520" w:lineRule="exact"/>
        <w:rPr>
          <w:rFonts w:ascii="仿宋" w:hAnsi="仿宋" w:eastAsia="仿宋"/>
          <w:color w:val="333333"/>
          <w:sz w:val="32"/>
          <w:shd w:val="clear" w:color="auto" w:fill="FFFFFF"/>
        </w:rPr>
      </w:pPr>
    </w:p>
    <w:p>
      <w:pPr>
        <w:shd w:val="solid" w:color="FFFFFF" w:fill="auto"/>
        <w:autoSpaceDN w:val="0"/>
        <w:spacing w:line="520" w:lineRule="exact"/>
        <w:rPr>
          <w:rFonts w:ascii="仿宋" w:hAnsi="仿宋" w:eastAsia="仿宋"/>
          <w:color w:val="333333"/>
          <w:sz w:val="32"/>
          <w:shd w:val="clear" w:color="auto" w:fill="FFFFFF"/>
        </w:rPr>
      </w:pPr>
      <w:r>
        <w:rPr>
          <w:rFonts w:hint="eastAsia" w:ascii="仿宋" w:hAnsi="仿宋" w:eastAsia="仿宋"/>
          <w:color w:val="333333"/>
          <w:sz w:val="32"/>
          <w:shd w:val="clear" w:color="auto" w:fill="FFFFFF"/>
        </w:rPr>
        <w:t>附：技术调查报告</w:t>
      </w:r>
    </w:p>
    <w:p>
      <w:pPr>
        <w:shd w:val="solid" w:color="FFFFFF" w:fill="auto"/>
        <w:autoSpaceDN w:val="0"/>
        <w:spacing w:line="520" w:lineRule="exact"/>
        <w:rPr>
          <w:rFonts w:ascii="仿宋" w:hAnsi="仿宋" w:eastAsia="仿宋"/>
          <w:color w:val="333333"/>
          <w:sz w:val="32"/>
          <w:shd w:val="clear" w:color="auto" w:fill="FFFFFF"/>
        </w:rPr>
      </w:pPr>
    </w:p>
    <w:p>
      <w:pPr>
        <w:shd w:val="solid" w:color="FFFFFF" w:fill="auto"/>
        <w:autoSpaceDN w:val="0"/>
        <w:spacing w:line="520" w:lineRule="exact"/>
        <w:ind w:firstLine="2880" w:firstLineChars="900"/>
        <w:rPr>
          <w:rFonts w:ascii="仿宋" w:hAnsi="仿宋" w:eastAsia="仿宋"/>
          <w:color w:val="333333"/>
          <w:sz w:val="32"/>
          <w:shd w:val="clear" w:color="auto" w:fill="FFFFFF"/>
        </w:rPr>
      </w:pPr>
      <w:r>
        <w:rPr>
          <w:rFonts w:hint="eastAsia" w:ascii="仿宋" w:hAnsi="仿宋" w:eastAsia="仿宋"/>
          <w:color w:val="333333"/>
          <w:sz w:val="32"/>
          <w:shd w:val="clear" w:color="auto" w:fill="FFFFFF"/>
        </w:rPr>
        <w:t>华容县“</w:t>
      </w:r>
      <w:r>
        <w:rPr>
          <w:rFonts w:ascii="仿宋" w:hAnsi="仿宋" w:eastAsia="仿宋"/>
          <w:color w:val="333333"/>
          <w:sz w:val="32"/>
          <w:shd w:val="clear" w:color="auto" w:fill="FFFFFF"/>
        </w:rPr>
        <w:t>1.23</w:t>
      </w:r>
      <w:r>
        <w:rPr>
          <w:rFonts w:hint="eastAsia" w:ascii="仿宋" w:hAnsi="仿宋" w:eastAsia="仿宋"/>
          <w:color w:val="333333"/>
          <w:sz w:val="32"/>
          <w:shd w:val="clear" w:color="auto" w:fill="FFFFFF"/>
        </w:rPr>
        <w:t>”华容明珠三期项目较大</w:t>
      </w:r>
    </w:p>
    <w:p>
      <w:pPr>
        <w:shd w:val="solid" w:color="FFFFFF" w:fill="auto"/>
        <w:autoSpaceDN w:val="0"/>
        <w:spacing w:line="520" w:lineRule="exact"/>
        <w:ind w:firstLine="3520" w:firstLineChars="1100"/>
        <w:rPr>
          <w:rFonts w:ascii="仿宋" w:hAnsi="仿宋" w:eastAsia="仿宋"/>
          <w:color w:val="333333"/>
          <w:sz w:val="32"/>
          <w:shd w:val="clear" w:color="auto" w:fill="FFFFFF"/>
        </w:rPr>
      </w:pPr>
      <w:r>
        <w:rPr>
          <w:rFonts w:hint="eastAsia" w:ascii="仿宋" w:hAnsi="仿宋" w:eastAsia="仿宋"/>
          <w:color w:val="333333"/>
          <w:sz w:val="32"/>
          <w:shd w:val="clear" w:color="auto" w:fill="FFFFFF"/>
        </w:rPr>
        <w:t>塔式起重机坍塌事故调查组</w:t>
      </w:r>
    </w:p>
    <w:p>
      <w:pPr>
        <w:shd w:val="solid" w:color="FFFFFF" w:fill="auto"/>
        <w:autoSpaceDN w:val="0"/>
        <w:spacing w:line="520" w:lineRule="exact"/>
        <w:ind w:firstLine="4480" w:firstLineChars="1400"/>
        <w:rPr>
          <w:rFonts w:ascii="仿宋" w:hAnsi="仿宋" w:eastAsia="仿宋"/>
          <w:color w:val="333333"/>
          <w:sz w:val="32"/>
          <w:shd w:val="clear" w:color="auto" w:fill="FFFFFF"/>
        </w:rPr>
      </w:pPr>
      <w:r>
        <w:rPr>
          <w:rFonts w:ascii="仿宋" w:hAnsi="仿宋" w:eastAsia="仿宋"/>
          <w:color w:val="333333"/>
          <w:sz w:val="32"/>
          <w:shd w:val="clear" w:color="auto" w:fill="FFFFFF"/>
        </w:rPr>
        <w:t>2019</w:t>
      </w:r>
      <w:r>
        <w:rPr>
          <w:rFonts w:hint="eastAsia" w:ascii="仿宋" w:hAnsi="仿宋" w:eastAsia="仿宋"/>
          <w:color w:val="333333"/>
          <w:sz w:val="32"/>
          <w:shd w:val="clear" w:color="auto" w:fill="FFFFFF"/>
        </w:rPr>
        <w:t>年</w:t>
      </w:r>
      <w:r>
        <w:rPr>
          <w:rFonts w:hint="eastAsia" w:ascii="仿宋" w:hAnsi="仿宋" w:eastAsia="仿宋"/>
          <w:color w:val="333333"/>
          <w:sz w:val="32"/>
          <w:shd w:val="clear" w:color="auto" w:fill="FFFFFF"/>
          <w:lang w:val="en-US" w:eastAsia="zh-CN"/>
        </w:rPr>
        <w:t>7</w:t>
      </w:r>
      <w:r>
        <w:rPr>
          <w:rFonts w:hint="eastAsia" w:ascii="仿宋" w:hAnsi="仿宋" w:eastAsia="仿宋"/>
          <w:color w:val="333333"/>
          <w:sz w:val="32"/>
          <w:shd w:val="clear" w:color="auto" w:fill="FFFFFF"/>
        </w:rPr>
        <w:t>月</w:t>
      </w:r>
      <w:r>
        <w:rPr>
          <w:rFonts w:ascii="仿宋" w:hAnsi="仿宋" w:eastAsia="仿宋"/>
          <w:color w:val="333333"/>
          <w:sz w:val="32"/>
          <w:shd w:val="clear" w:color="auto" w:fill="FFFFFF"/>
        </w:rPr>
        <w:t>19</w:t>
      </w:r>
      <w:r>
        <w:rPr>
          <w:rFonts w:hint="eastAsia" w:ascii="仿宋" w:hAnsi="仿宋" w:eastAsia="仿宋"/>
          <w:color w:val="333333"/>
          <w:sz w:val="32"/>
          <w:shd w:val="clear" w:color="auto" w:fill="FFFFFF"/>
        </w:rPr>
        <w:t>日</w:t>
      </w:r>
    </w:p>
    <w:p>
      <w:pPr>
        <w:shd w:val="solid" w:color="FFFFFF" w:fill="auto"/>
        <w:autoSpaceDN w:val="0"/>
        <w:spacing w:line="540" w:lineRule="exact"/>
        <w:rPr>
          <w:rFonts w:ascii="仿宋" w:hAnsi="仿宋" w:eastAsia="仿宋"/>
          <w:color w:val="333333"/>
          <w:sz w:val="32"/>
          <w:shd w:val="clear" w:color="auto" w:fill="FFFFFF"/>
        </w:rPr>
      </w:pPr>
    </w:p>
    <w:p>
      <w:pPr>
        <w:shd w:val="solid" w:color="FFFFFF" w:fill="auto"/>
        <w:autoSpaceDN w:val="0"/>
        <w:spacing w:line="540" w:lineRule="exact"/>
        <w:rPr>
          <w:rFonts w:ascii="仿宋" w:hAnsi="仿宋" w:eastAsia="仿宋"/>
          <w:color w:val="333333"/>
          <w:sz w:val="32"/>
          <w:shd w:val="clear" w:color="auto" w:fill="FFFFFF"/>
        </w:rPr>
      </w:pPr>
    </w:p>
    <w:p>
      <w:pPr>
        <w:spacing w:line="540" w:lineRule="exact"/>
        <w:ind w:right="320"/>
        <w:rPr>
          <w:rFonts w:ascii="仿宋_GB2312" w:eastAsia="仿宋_GB2312"/>
          <w:b/>
          <w:sz w:val="32"/>
        </w:rPr>
      </w:pPr>
    </w:p>
    <w:p/>
    <w:p/>
    <w:p>
      <w:pPr>
        <w:spacing w:line="620" w:lineRule="exact"/>
        <w:rPr>
          <w:rFonts w:ascii="仿宋" w:hAnsi="仿宋" w:eastAsia="仿宋" w:cs="仿宋"/>
          <w:b/>
          <w:bCs/>
          <w:sz w:val="36"/>
          <w:szCs w:val="36"/>
        </w:rPr>
      </w:pPr>
      <w:r>
        <w:rPr>
          <w:rFonts w:hint="eastAsia" w:ascii="黑体" w:hAnsi="黑体" w:eastAsia="黑体"/>
          <w:sz w:val="30"/>
          <w:szCs w:val="30"/>
        </w:rPr>
        <w:t>附件：</w:t>
      </w:r>
    </w:p>
    <w:p>
      <w:pPr>
        <w:ind w:firstLine="1247" w:firstLineChars="345"/>
        <w:rPr>
          <w:rFonts w:ascii="仿宋" w:hAnsi="仿宋" w:eastAsia="仿宋" w:cs="仿宋"/>
          <w:b/>
          <w:bCs/>
          <w:sz w:val="36"/>
          <w:szCs w:val="36"/>
        </w:rPr>
      </w:pPr>
    </w:p>
    <w:p>
      <w:pPr>
        <w:ind w:firstLine="1247" w:firstLineChars="345"/>
        <w:rPr>
          <w:rFonts w:ascii="仿宋" w:hAnsi="仿宋" w:eastAsia="仿宋" w:cs="仿宋"/>
          <w:b/>
          <w:bCs/>
          <w:sz w:val="36"/>
          <w:szCs w:val="36"/>
        </w:rPr>
      </w:pPr>
      <w:r>
        <w:rPr>
          <w:rFonts w:hint="eastAsia" w:ascii="仿宋" w:hAnsi="仿宋" w:eastAsia="仿宋" w:cs="仿宋"/>
          <w:b/>
          <w:bCs/>
          <w:sz w:val="36"/>
          <w:szCs w:val="36"/>
        </w:rPr>
        <w:t>华容县“</w:t>
      </w:r>
      <w:r>
        <w:rPr>
          <w:rFonts w:ascii="仿宋" w:hAnsi="仿宋" w:eastAsia="仿宋" w:cs="仿宋"/>
          <w:b/>
          <w:bCs/>
          <w:sz w:val="36"/>
          <w:szCs w:val="36"/>
        </w:rPr>
        <w:t>1.23</w:t>
      </w:r>
      <w:r>
        <w:rPr>
          <w:rFonts w:hint="eastAsia" w:ascii="仿宋" w:hAnsi="仿宋" w:eastAsia="仿宋" w:cs="仿宋"/>
          <w:b/>
          <w:bCs/>
          <w:sz w:val="36"/>
          <w:szCs w:val="36"/>
        </w:rPr>
        <w:t>”华容明珠三期项目</w:t>
      </w:r>
      <w:r>
        <w:rPr>
          <w:rFonts w:ascii="仿宋" w:hAnsi="仿宋" w:eastAsia="仿宋" w:cs="仿宋"/>
          <w:b/>
          <w:bCs/>
          <w:sz w:val="36"/>
          <w:szCs w:val="36"/>
        </w:rPr>
        <w:t>10#</w:t>
      </w:r>
      <w:r>
        <w:rPr>
          <w:rFonts w:hint="eastAsia" w:ascii="仿宋" w:hAnsi="仿宋" w:eastAsia="仿宋" w:cs="仿宋"/>
          <w:b/>
          <w:bCs/>
          <w:sz w:val="36"/>
          <w:szCs w:val="36"/>
        </w:rPr>
        <w:t>栋</w:t>
      </w:r>
    </w:p>
    <w:p>
      <w:pPr>
        <w:ind w:firstLine="1807" w:firstLineChars="500"/>
        <w:rPr>
          <w:rFonts w:ascii="仿宋" w:hAnsi="仿宋" w:eastAsia="仿宋" w:cs="仿宋"/>
          <w:b/>
          <w:bCs/>
          <w:sz w:val="36"/>
          <w:szCs w:val="36"/>
        </w:rPr>
      </w:pPr>
      <w:r>
        <w:rPr>
          <w:rFonts w:hint="eastAsia" w:ascii="仿宋" w:hAnsi="仿宋" w:eastAsia="仿宋" w:cs="仿宋"/>
          <w:b/>
          <w:bCs/>
          <w:sz w:val="36"/>
          <w:szCs w:val="36"/>
        </w:rPr>
        <w:t>塔式起重机坍塌事故技术分析报告</w:t>
      </w:r>
    </w:p>
    <w:p>
      <w:pPr>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一、资料情况（根据施工单位提交的资料）：</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一）施工许可证（证号：</w:t>
      </w:r>
      <w:r>
        <w:rPr>
          <w:rFonts w:ascii="仿宋" w:hAnsi="仿宋" w:eastAsia="仿宋" w:cs="仿宋"/>
          <w:sz w:val="32"/>
          <w:szCs w:val="32"/>
        </w:rPr>
        <w:t>430623201707310101</w:t>
      </w:r>
      <w:r>
        <w:rPr>
          <w:rFonts w:hint="eastAsia" w:ascii="仿宋" w:hAnsi="仿宋" w:eastAsia="仿宋" w:cs="仿宋"/>
          <w:sz w:val="32"/>
          <w:szCs w:val="32"/>
        </w:rPr>
        <w:t>）情况：华容明珠</w:t>
      </w:r>
      <w:r>
        <w:rPr>
          <w:rFonts w:ascii="仿宋" w:hAnsi="仿宋" w:eastAsia="仿宋" w:cs="仿宋"/>
          <w:sz w:val="32"/>
          <w:szCs w:val="32"/>
        </w:rPr>
        <w:t>8</w:t>
      </w:r>
      <w:r>
        <w:rPr>
          <w:rFonts w:hint="eastAsia" w:ascii="仿宋" w:hAnsi="仿宋" w:eastAsia="仿宋" w:cs="仿宋"/>
          <w:sz w:val="32"/>
          <w:szCs w:val="32"/>
        </w:rPr>
        <w:t>、</w:t>
      </w:r>
      <w:r>
        <w:rPr>
          <w:rFonts w:ascii="仿宋" w:hAnsi="仿宋" w:eastAsia="仿宋" w:cs="仿宋"/>
          <w:sz w:val="32"/>
          <w:szCs w:val="32"/>
        </w:rPr>
        <w:t>9</w:t>
      </w:r>
      <w:r>
        <w:rPr>
          <w:rFonts w:hint="eastAsia" w:ascii="仿宋" w:hAnsi="仿宋" w:eastAsia="仿宋" w:cs="仿宋"/>
          <w:sz w:val="32"/>
          <w:szCs w:val="32"/>
        </w:rPr>
        <w:t>、</w:t>
      </w:r>
      <w:r>
        <w:rPr>
          <w:rFonts w:ascii="仿宋" w:hAnsi="仿宋" w:eastAsia="仿宋" w:cs="仿宋"/>
          <w:sz w:val="32"/>
          <w:szCs w:val="32"/>
        </w:rPr>
        <w:t>10</w:t>
      </w:r>
      <w:r>
        <w:rPr>
          <w:rFonts w:hint="eastAsia" w:ascii="仿宋" w:hAnsi="仿宋" w:eastAsia="仿宋" w:cs="仿宋"/>
          <w:sz w:val="32"/>
          <w:szCs w:val="32"/>
        </w:rPr>
        <w:t>、</w:t>
      </w:r>
      <w:r>
        <w:rPr>
          <w:rFonts w:ascii="仿宋" w:hAnsi="仿宋" w:eastAsia="仿宋" w:cs="仿宋"/>
          <w:sz w:val="32"/>
          <w:szCs w:val="32"/>
        </w:rPr>
        <w:t>11</w:t>
      </w:r>
      <w:r>
        <w:rPr>
          <w:rFonts w:hint="eastAsia" w:ascii="仿宋" w:hAnsi="仿宋" w:eastAsia="仿宋" w:cs="仿宋"/>
          <w:sz w:val="32"/>
          <w:szCs w:val="32"/>
        </w:rPr>
        <w:t>号楼（中利</w:t>
      </w:r>
      <w:r>
        <w:rPr>
          <w:rFonts w:ascii="仿宋" w:hAnsi="仿宋" w:eastAsia="仿宋" w:cs="仿宋"/>
          <w:sz w:val="32"/>
          <w:szCs w:val="32"/>
        </w:rPr>
        <w:t>10</w:t>
      </w:r>
      <w:r>
        <w:rPr>
          <w:rFonts w:hint="eastAsia" w:ascii="仿宋" w:hAnsi="仿宋" w:eastAsia="仿宋" w:cs="仿宋"/>
          <w:sz w:val="32"/>
          <w:szCs w:val="32"/>
        </w:rPr>
        <w:t>楼）项目位于华容大道西段北侧，开发单位为岳阳中利房地产开发有限公司，施工单位为湖南泰山工程有限公司，监理单位为湖南联创项目管理有限公司，该项目总面积</w:t>
      </w:r>
      <w:r>
        <w:rPr>
          <w:rFonts w:ascii="仿宋" w:hAnsi="仿宋" w:eastAsia="仿宋" w:cs="仿宋"/>
          <w:sz w:val="32"/>
          <w:szCs w:val="32"/>
        </w:rPr>
        <w:t>66649</w:t>
      </w:r>
      <w:r>
        <w:rPr>
          <w:rFonts w:hint="eastAsia" w:ascii="仿宋" w:hAnsi="仿宋" w:eastAsia="仿宋" w:cs="仿宋"/>
          <w:sz w:val="32"/>
          <w:szCs w:val="32"/>
        </w:rPr>
        <w:t>平方米。</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二）合同情况：</w:t>
      </w:r>
    </w:p>
    <w:p>
      <w:pPr>
        <w:ind w:firstLine="640" w:firstLineChars="200"/>
        <w:jc w:val="left"/>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、租赁合同</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华容县永胜建筑设备租赁有限公司（甲方）于</w:t>
      </w:r>
      <w:r>
        <w:rPr>
          <w:rFonts w:ascii="仿宋" w:hAnsi="仿宋" w:eastAsia="仿宋" w:cs="仿宋"/>
          <w:sz w:val="32"/>
          <w:szCs w:val="32"/>
        </w:rPr>
        <w:t>2017</w:t>
      </w:r>
      <w:r>
        <w:rPr>
          <w:rFonts w:hint="eastAsia" w:ascii="仿宋" w:hAnsi="仿宋" w:eastAsia="仿宋" w:cs="仿宋"/>
          <w:sz w:val="32"/>
          <w:szCs w:val="32"/>
        </w:rPr>
        <w:t>年</w:t>
      </w:r>
      <w:r>
        <w:rPr>
          <w:rFonts w:ascii="仿宋" w:hAnsi="仿宋" w:eastAsia="仿宋" w:cs="仿宋"/>
          <w:sz w:val="32"/>
          <w:szCs w:val="32"/>
        </w:rPr>
        <w:t>7</w:t>
      </w:r>
      <w:r>
        <w:rPr>
          <w:rFonts w:hint="eastAsia" w:ascii="仿宋" w:hAnsi="仿宋" w:eastAsia="仿宋" w:cs="仿宋"/>
          <w:sz w:val="32"/>
          <w:szCs w:val="32"/>
        </w:rPr>
        <w:t>月</w:t>
      </w:r>
      <w:r>
        <w:rPr>
          <w:rFonts w:ascii="仿宋" w:hAnsi="仿宋" w:eastAsia="仿宋" w:cs="仿宋"/>
          <w:sz w:val="32"/>
          <w:szCs w:val="32"/>
        </w:rPr>
        <w:t>10</w:t>
      </w:r>
      <w:r>
        <w:rPr>
          <w:rFonts w:hint="eastAsia" w:ascii="仿宋" w:hAnsi="仿宋" w:eastAsia="仿宋" w:cs="仿宋"/>
          <w:sz w:val="32"/>
          <w:szCs w:val="32"/>
        </w:rPr>
        <w:t>日与湖南泰山工程有限公司（乙方）签订设备租赁合同。在合同中，甲方出租设备编号为</w:t>
      </w:r>
      <w:r>
        <w:rPr>
          <w:rFonts w:ascii="仿宋" w:hAnsi="仿宋" w:eastAsia="仿宋" w:cs="仿宋"/>
          <w:sz w:val="32"/>
          <w:szCs w:val="32"/>
        </w:rPr>
        <w:t>201707D051</w:t>
      </w:r>
      <w:r>
        <w:rPr>
          <w:rFonts w:hint="eastAsia" w:ascii="仿宋" w:hAnsi="仿宋" w:eastAsia="仿宋" w:cs="仿宋"/>
          <w:sz w:val="32"/>
          <w:szCs w:val="32"/>
        </w:rPr>
        <w:t>的山东大汉</w:t>
      </w:r>
      <w:r>
        <w:rPr>
          <w:rFonts w:ascii="仿宋" w:hAnsi="仿宋" w:eastAsia="仿宋" w:cs="仿宋"/>
          <w:sz w:val="32"/>
          <w:szCs w:val="32"/>
        </w:rPr>
        <w:t>QTZ63</w:t>
      </w:r>
      <w:r>
        <w:rPr>
          <w:rFonts w:hint="eastAsia" w:ascii="仿宋" w:hAnsi="仿宋" w:eastAsia="仿宋" w:cs="仿宋"/>
          <w:sz w:val="32"/>
          <w:szCs w:val="32"/>
        </w:rPr>
        <w:t>型塔式起重机。甲方加盖本单位公章，法人代表谭永胜进行签名；乙方加盖“湖南泰山工程有限公司华容明珠项目部资料专用章”，法定代表人或其委托代理人一栏签名人为程正祥。</w:t>
      </w:r>
    </w:p>
    <w:p>
      <w:pPr>
        <w:ind w:firstLine="640" w:firstLineChars="200"/>
        <w:jc w:val="left"/>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、安拆合同</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华容县永胜建筑设备租赁有限公司</w:t>
      </w:r>
      <w:r>
        <w:rPr>
          <w:rFonts w:ascii="仿宋" w:hAnsi="仿宋" w:eastAsia="仿宋" w:cs="仿宋"/>
          <w:sz w:val="32"/>
          <w:szCs w:val="32"/>
        </w:rPr>
        <w:t>(</w:t>
      </w:r>
      <w:r>
        <w:rPr>
          <w:rFonts w:hint="eastAsia" w:ascii="仿宋" w:hAnsi="仿宋" w:eastAsia="仿宋" w:cs="仿宋"/>
          <w:sz w:val="32"/>
          <w:szCs w:val="32"/>
        </w:rPr>
        <w:t>甲方</w:t>
      </w:r>
      <w:r>
        <w:rPr>
          <w:rFonts w:ascii="仿宋" w:hAnsi="仿宋" w:eastAsia="仿宋" w:cs="仿宋"/>
          <w:sz w:val="32"/>
          <w:szCs w:val="32"/>
        </w:rPr>
        <w:t>)</w:t>
      </w:r>
      <w:r>
        <w:rPr>
          <w:rFonts w:hint="eastAsia" w:ascii="仿宋" w:hAnsi="仿宋" w:eastAsia="仿宋" w:cs="仿宋"/>
          <w:sz w:val="32"/>
          <w:szCs w:val="32"/>
        </w:rPr>
        <w:t>于</w:t>
      </w:r>
      <w:r>
        <w:rPr>
          <w:rFonts w:ascii="仿宋" w:hAnsi="仿宋" w:eastAsia="仿宋" w:cs="仿宋"/>
          <w:sz w:val="32"/>
          <w:szCs w:val="32"/>
        </w:rPr>
        <w:t>2017</w:t>
      </w:r>
      <w:r>
        <w:rPr>
          <w:rFonts w:hint="eastAsia" w:ascii="仿宋" w:hAnsi="仿宋" w:eastAsia="仿宋" w:cs="仿宋"/>
          <w:sz w:val="32"/>
          <w:szCs w:val="32"/>
        </w:rPr>
        <w:t>年</w:t>
      </w:r>
      <w:r>
        <w:rPr>
          <w:rFonts w:ascii="仿宋" w:hAnsi="仿宋" w:eastAsia="仿宋" w:cs="仿宋"/>
          <w:sz w:val="32"/>
          <w:szCs w:val="32"/>
        </w:rPr>
        <w:t>7</w:t>
      </w:r>
      <w:r>
        <w:rPr>
          <w:rFonts w:hint="eastAsia" w:ascii="仿宋" w:hAnsi="仿宋" w:eastAsia="仿宋" w:cs="仿宋"/>
          <w:sz w:val="32"/>
          <w:szCs w:val="32"/>
        </w:rPr>
        <w:t>月</w:t>
      </w:r>
      <w:r>
        <w:rPr>
          <w:rFonts w:ascii="仿宋" w:hAnsi="仿宋" w:eastAsia="仿宋" w:cs="仿宋"/>
          <w:sz w:val="32"/>
          <w:szCs w:val="32"/>
        </w:rPr>
        <w:t>10</w:t>
      </w:r>
      <w:r>
        <w:rPr>
          <w:rFonts w:hint="eastAsia" w:ascii="仿宋" w:hAnsi="仿宋" w:eastAsia="仿宋" w:cs="仿宋"/>
          <w:sz w:val="32"/>
          <w:szCs w:val="32"/>
        </w:rPr>
        <w:t>日与湘阴万顺建筑设备安装有限公司（乙方）签订起重设备安拆承包合同。在合同中，甲方加盖本单位公章，法</w:t>
      </w:r>
    </w:p>
    <w:p>
      <w:pPr>
        <w:jc w:val="left"/>
        <w:rPr>
          <w:rFonts w:ascii="仿宋" w:hAnsi="仿宋" w:eastAsia="仿宋" w:cs="仿宋"/>
          <w:sz w:val="32"/>
          <w:szCs w:val="32"/>
        </w:rPr>
      </w:pPr>
      <w:r>
        <w:rPr>
          <w:rFonts w:hint="eastAsia" w:ascii="仿宋" w:hAnsi="仿宋" w:eastAsia="仿宋" w:cs="仿宋"/>
          <w:sz w:val="32"/>
          <w:szCs w:val="32"/>
        </w:rPr>
        <w:t>人代表谭永胜进行签名；乙方加盖公司公章，负责人签字一栏签名人为程海军。湘阴万顺建筑设备安装有限公司（起重设备安装工程专业承包三级，证书标号：</w:t>
      </w:r>
      <w:r>
        <w:rPr>
          <w:rFonts w:ascii="仿宋" w:hAnsi="仿宋" w:eastAsia="仿宋" w:cs="仿宋"/>
          <w:sz w:val="32"/>
          <w:szCs w:val="32"/>
        </w:rPr>
        <w:t>D343011524</w:t>
      </w:r>
      <w:r>
        <w:rPr>
          <w:rFonts w:hint="eastAsia" w:ascii="仿宋" w:hAnsi="仿宋" w:eastAsia="仿宋" w:cs="仿宋"/>
          <w:sz w:val="32"/>
          <w:szCs w:val="32"/>
        </w:rPr>
        <w:t>；企业安全生产许可证：湘</w:t>
      </w:r>
      <w:r>
        <w:rPr>
          <w:rFonts w:ascii="仿宋" w:hAnsi="仿宋" w:eastAsia="仿宋" w:cs="仿宋"/>
          <w:sz w:val="32"/>
          <w:szCs w:val="32"/>
        </w:rPr>
        <w:t>JZ</w:t>
      </w:r>
      <w:r>
        <w:rPr>
          <w:rFonts w:hint="eastAsia" w:ascii="仿宋" w:hAnsi="仿宋" w:eastAsia="仿宋" w:cs="仿宋"/>
          <w:sz w:val="32"/>
          <w:szCs w:val="32"/>
        </w:rPr>
        <w:t>安许证字</w:t>
      </w:r>
      <w:r>
        <w:rPr>
          <w:rFonts w:ascii="仿宋" w:hAnsi="仿宋" w:eastAsia="仿宋" w:cs="仿宋"/>
          <w:sz w:val="32"/>
          <w:szCs w:val="32"/>
        </w:rPr>
        <w:t>[2013]000085-1</w:t>
      </w:r>
      <w:r>
        <w:rPr>
          <w:rFonts w:hint="eastAsia" w:ascii="仿宋" w:hAnsi="仿宋" w:eastAsia="仿宋" w:cs="仿宋"/>
          <w:sz w:val="32"/>
          <w:szCs w:val="32"/>
        </w:rPr>
        <w:t>（</w:t>
      </w:r>
      <w:r>
        <w:rPr>
          <w:rFonts w:ascii="仿宋" w:hAnsi="仿宋" w:eastAsia="仿宋" w:cs="仿宋"/>
          <w:sz w:val="32"/>
          <w:szCs w:val="32"/>
        </w:rPr>
        <w:t>2</w:t>
      </w:r>
      <w:r>
        <w:rPr>
          <w:rFonts w:hint="eastAsia" w:ascii="仿宋" w:hAnsi="仿宋" w:eastAsia="仿宋" w:cs="仿宋"/>
          <w:sz w:val="32"/>
          <w:szCs w:val="32"/>
        </w:rPr>
        <w:t>）。</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三）设备情况</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该设备生产单位为山东大汉建设机械有限公司（特种设备制造许可证编号：</w:t>
      </w:r>
      <w:r>
        <w:rPr>
          <w:rFonts w:ascii="仿宋" w:hAnsi="仿宋" w:eastAsia="仿宋" w:cs="仿宋"/>
          <w:sz w:val="32"/>
          <w:szCs w:val="32"/>
        </w:rPr>
        <w:t>TS2410380-2016</w:t>
      </w:r>
      <w:r>
        <w:rPr>
          <w:rFonts w:hint="eastAsia" w:ascii="仿宋" w:hAnsi="仿宋" w:eastAsia="仿宋" w:cs="仿宋"/>
          <w:sz w:val="32"/>
          <w:szCs w:val="32"/>
        </w:rPr>
        <w:t>），产品名称及型号为</w:t>
      </w:r>
      <w:r>
        <w:rPr>
          <w:rFonts w:ascii="仿宋" w:hAnsi="仿宋" w:eastAsia="仿宋" w:cs="仿宋"/>
          <w:sz w:val="32"/>
          <w:szCs w:val="32"/>
        </w:rPr>
        <w:t>QTZ63</w:t>
      </w:r>
      <w:r>
        <w:rPr>
          <w:rFonts w:hint="eastAsia" w:ascii="仿宋" w:hAnsi="仿宋" w:eastAsia="仿宋" w:cs="仿宋"/>
          <w:sz w:val="32"/>
          <w:szCs w:val="32"/>
        </w:rPr>
        <w:t>塔式起重机，产品制造编号为</w:t>
      </w:r>
      <w:r>
        <w:rPr>
          <w:rFonts w:ascii="仿宋" w:hAnsi="仿宋" w:eastAsia="仿宋" w:cs="仿宋"/>
          <w:sz w:val="32"/>
          <w:szCs w:val="32"/>
        </w:rPr>
        <w:t>201407D051</w:t>
      </w:r>
      <w:r>
        <w:rPr>
          <w:rFonts w:hint="eastAsia" w:ascii="仿宋" w:hAnsi="仿宋" w:eastAsia="仿宋" w:cs="仿宋"/>
          <w:sz w:val="32"/>
          <w:szCs w:val="32"/>
        </w:rPr>
        <w:t>，产品合格证生产日期为</w:t>
      </w:r>
      <w:r>
        <w:rPr>
          <w:rFonts w:ascii="仿宋" w:hAnsi="仿宋" w:eastAsia="仿宋" w:cs="仿宋"/>
          <w:sz w:val="32"/>
          <w:szCs w:val="32"/>
        </w:rPr>
        <w:t>2014</w:t>
      </w:r>
      <w:r>
        <w:rPr>
          <w:rFonts w:hint="eastAsia" w:ascii="仿宋" w:hAnsi="仿宋" w:eastAsia="仿宋" w:cs="仿宋"/>
          <w:sz w:val="32"/>
          <w:szCs w:val="32"/>
        </w:rPr>
        <w:t>年</w:t>
      </w:r>
      <w:r>
        <w:rPr>
          <w:rFonts w:ascii="仿宋" w:hAnsi="仿宋" w:eastAsia="仿宋" w:cs="仿宋"/>
          <w:sz w:val="32"/>
          <w:szCs w:val="32"/>
        </w:rPr>
        <w:t>7</w:t>
      </w:r>
      <w:r>
        <w:rPr>
          <w:rFonts w:hint="eastAsia" w:ascii="仿宋" w:hAnsi="仿宋" w:eastAsia="仿宋" w:cs="仿宋"/>
          <w:sz w:val="32"/>
          <w:szCs w:val="32"/>
        </w:rPr>
        <w:t>月</w:t>
      </w:r>
      <w:r>
        <w:rPr>
          <w:rFonts w:ascii="仿宋" w:hAnsi="仿宋" w:eastAsia="仿宋" w:cs="仿宋"/>
          <w:sz w:val="32"/>
          <w:szCs w:val="32"/>
        </w:rPr>
        <w:t>20</w:t>
      </w:r>
      <w:r>
        <w:rPr>
          <w:rFonts w:hint="eastAsia" w:ascii="仿宋" w:hAnsi="仿宋" w:eastAsia="仿宋" w:cs="仿宋"/>
          <w:sz w:val="32"/>
          <w:szCs w:val="32"/>
        </w:rPr>
        <w:t>日，出厂日期为</w:t>
      </w:r>
      <w:r>
        <w:rPr>
          <w:rFonts w:ascii="仿宋" w:hAnsi="仿宋" w:eastAsia="仿宋" w:cs="仿宋"/>
          <w:sz w:val="32"/>
          <w:szCs w:val="32"/>
        </w:rPr>
        <w:t>2014</w:t>
      </w:r>
      <w:r>
        <w:rPr>
          <w:rFonts w:hint="eastAsia" w:ascii="仿宋" w:hAnsi="仿宋" w:eastAsia="仿宋" w:cs="仿宋"/>
          <w:sz w:val="32"/>
          <w:szCs w:val="32"/>
        </w:rPr>
        <w:t>年</w:t>
      </w:r>
      <w:r>
        <w:rPr>
          <w:rFonts w:ascii="仿宋" w:hAnsi="仿宋" w:eastAsia="仿宋" w:cs="仿宋"/>
          <w:sz w:val="32"/>
          <w:szCs w:val="32"/>
        </w:rPr>
        <w:t>7</w:t>
      </w:r>
      <w:r>
        <w:rPr>
          <w:rFonts w:hint="eastAsia" w:ascii="仿宋" w:hAnsi="仿宋" w:eastAsia="仿宋" w:cs="仿宋"/>
          <w:sz w:val="32"/>
          <w:szCs w:val="32"/>
        </w:rPr>
        <w:t>月</w:t>
      </w:r>
      <w:r>
        <w:rPr>
          <w:rFonts w:ascii="仿宋" w:hAnsi="仿宋" w:eastAsia="仿宋" w:cs="仿宋"/>
          <w:sz w:val="32"/>
          <w:szCs w:val="32"/>
        </w:rPr>
        <w:t>28</w:t>
      </w:r>
      <w:r>
        <w:rPr>
          <w:rFonts w:hint="eastAsia" w:ascii="仿宋" w:hAnsi="仿宋" w:eastAsia="仿宋" w:cs="仿宋"/>
          <w:sz w:val="32"/>
          <w:szCs w:val="32"/>
        </w:rPr>
        <w:t>日。</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四）设备产权备案情况</w:t>
      </w:r>
    </w:p>
    <w:p>
      <w:pPr>
        <w:ind w:firstLine="640"/>
        <w:jc w:val="left"/>
        <w:rPr>
          <w:rFonts w:ascii="仿宋" w:hAnsi="仿宋" w:eastAsia="仿宋" w:cs="仿宋"/>
          <w:sz w:val="32"/>
          <w:szCs w:val="32"/>
        </w:rPr>
      </w:pPr>
      <w:r>
        <w:rPr>
          <w:rFonts w:hint="eastAsia" w:ascii="仿宋" w:hAnsi="仿宋" w:eastAsia="仿宋" w:cs="仿宋"/>
          <w:sz w:val="32"/>
          <w:szCs w:val="32"/>
        </w:rPr>
        <w:t>该设备</w:t>
      </w:r>
      <w:r>
        <w:rPr>
          <w:rFonts w:ascii="仿宋" w:hAnsi="仿宋" w:eastAsia="仿宋" w:cs="仿宋"/>
          <w:sz w:val="32"/>
          <w:szCs w:val="32"/>
        </w:rPr>
        <w:t>2014</w:t>
      </w:r>
      <w:r>
        <w:rPr>
          <w:rFonts w:hint="eastAsia" w:ascii="仿宋" w:hAnsi="仿宋" w:eastAsia="仿宋" w:cs="仿宋"/>
          <w:sz w:val="32"/>
          <w:szCs w:val="32"/>
        </w:rPr>
        <w:t>年</w:t>
      </w:r>
      <w:r>
        <w:rPr>
          <w:rFonts w:ascii="仿宋" w:hAnsi="仿宋" w:eastAsia="仿宋" w:cs="仿宋"/>
          <w:sz w:val="32"/>
          <w:szCs w:val="32"/>
        </w:rPr>
        <w:t>7</w:t>
      </w:r>
      <w:r>
        <w:rPr>
          <w:rFonts w:hint="eastAsia" w:ascii="仿宋" w:hAnsi="仿宋" w:eastAsia="仿宋" w:cs="仿宋"/>
          <w:sz w:val="32"/>
          <w:szCs w:val="32"/>
        </w:rPr>
        <w:t>月</w:t>
      </w:r>
      <w:r>
        <w:rPr>
          <w:rFonts w:ascii="仿宋" w:hAnsi="仿宋" w:eastAsia="仿宋" w:cs="仿宋"/>
          <w:sz w:val="32"/>
          <w:szCs w:val="32"/>
        </w:rPr>
        <w:t>28</w:t>
      </w:r>
      <w:r>
        <w:rPr>
          <w:rFonts w:hint="eastAsia" w:ascii="仿宋" w:hAnsi="仿宋" w:eastAsia="仿宋" w:cs="仿宋"/>
          <w:sz w:val="32"/>
          <w:szCs w:val="32"/>
        </w:rPr>
        <w:t>日被华容县永胜建筑设备租赁有限公司购买，并于</w:t>
      </w:r>
      <w:r>
        <w:rPr>
          <w:rFonts w:ascii="仿宋" w:hAnsi="仿宋" w:eastAsia="仿宋" w:cs="仿宋"/>
          <w:sz w:val="32"/>
          <w:szCs w:val="32"/>
        </w:rPr>
        <w:t>2014</w:t>
      </w:r>
      <w:r>
        <w:rPr>
          <w:rFonts w:hint="eastAsia" w:ascii="仿宋" w:hAnsi="仿宋" w:eastAsia="仿宋" w:cs="仿宋"/>
          <w:sz w:val="32"/>
          <w:szCs w:val="32"/>
        </w:rPr>
        <w:t>年</w:t>
      </w:r>
      <w:r>
        <w:rPr>
          <w:rFonts w:ascii="仿宋" w:hAnsi="仿宋" w:eastAsia="仿宋" w:cs="仿宋"/>
          <w:sz w:val="32"/>
          <w:szCs w:val="32"/>
        </w:rPr>
        <w:t>8</w:t>
      </w:r>
      <w:r>
        <w:rPr>
          <w:rFonts w:hint="eastAsia" w:ascii="仿宋" w:hAnsi="仿宋" w:eastAsia="仿宋" w:cs="仿宋"/>
          <w:sz w:val="32"/>
          <w:szCs w:val="32"/>
        </w:rPr>
        <w:t>月</w:t>
      </w:r>
      <w:r>
        <w:rPr>
          <w:rFonts w:ascii="仿宋" w:hAnsi="仿宋" w:eastAsia="仿宋" w:cs="仿宋"/>
          <w:sz w:val="32"/>
          <w:szCs w:val="32"/>
        </w:rPr>
        <w:t>5</w:t>
      </w:r>
      <w:r>
        <w:rPr>
          <w:rFonts w:hint="eastAsia" w:ascii="仿宋" w:hAnsi="仿宋" w:eastAsia="仿宋" w:cs="仿宋"/>
          <w:sz w:val="32"/>
          <w:szCs w:val="32"/>
        </w:rPr>
        <w:t>日办理产权备案登记手续（设备备案登记编号：湘</w:t>
      </w:r>
      <w:r>
        <w:rPr>
          <w:rFonts w:ascii="仿宋" w:hAnsi="仿宋" w:eastAsia="仿宋" w:cs="仿宋"/>
          <w:sz w:val="32"/>
          <w:szCs w:val="32"/>
        </w:rPr>
        <w:t>F6-T-01682</w:t>
      </w:r>
      <w:r>
        <w:rPr>
          <w:rFonts w:hint="eastAsia" w:ascii="仿宋" w:hAnsi="仿宋" w:eastAsia="仿宋" w:cs="仿宋"/>
          <w:sz w:val="32"/>
          <w:szCs w:val="32"/>
        </w:rPr>
        <w:t>）。</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五）设备安装检验情况</w:t>
      </w:r>
    </w:p>
    <w:p>
      <w:pPr>
        <w:ind w:firstLine="640"/>
        <w:jc w:val="left"/>
        <w:rPr>
          <w:rFonts w:ascii="仿宋" w:hAnsi="仿宋" w:eastAsia="仿宋" w:cs="仿宋"/>
          <w:sz w:val="32"/>
          <w:szCs w:val="32"/>
        </w:rPr>
      </w:pPr>
      <w:r>
        <w:rPr>
          <w:rFonts w:hint="eastAsia" w:ascii="仿宋" w:hAnsi="仿宋" w:eastAsia="仿宋" w:cs="仿宋"/>
          <w:sz w:val="32"/>
          <w:szCs w:val="32"/>
        </w:rPr>
        <w:t>检验单位为岳阳市建设工程质量检测中心，检验日期</w:t>
      </w:r>
      <w:r>
        <w:rPr>
          <w:rFonts w:ascii="仿宋" w:hAnsi="仿宋" w:eastAsia="仿宋" w:cs="仿宋"/>
          <w:sz w:val="32"/>
          <w:szCs w:val="32"/>
        </w:rPr>
        <w:t>2017</w:t>
      </w:r>
      <w:r>
        <w:rPr>
          <w:rFonts w:hint="eastAsia" w:ascii="仿宋" w:hAnsi="仿宋" w:eastAsia="仿宋" w:cs="仿宋"/>
          <w:sz w:val="32"/>
          <w:szCs w:val="32"/>
        </w:rPr>
        <w:t>年</w:t>
      </w:r>
      <w:r>
        <w:rPr>
          <w:rFonts w:ascii="仿宋" w:hAnsi="仿宋" w:eastAsia="仿宋" w:cs="仿宋"/>
          <w:sz w:val="32"/>
          <w:szCs w:val="32"/>
        </w:rPr>
        <w:t>8</w:t>
      </w:r>
      <w:r>
        <w:rPr>
          <w:rFonts w:hint="eastAsia" w:ascii="仿宋" w:hAnsi="仿宋" w:eastAsia="仿宋" w:cs="仿宋"/>
          <w:sz w:val="32"/>
          <w:szCs w:val="32"/>
        </w:rPr>
        <w:t>月</w:t>
      </w:r>
      <w:r>
        <w:rPr>
          <w:rFonts w:ascii="仿宋" w:hAnsi="仿宋" w:eastAsia="仿宋" w:cs="仿宋"/>
          <w:sz w:val="32"/>
          <w:szCs w:val="32"/>
        </w:rPr>
        <w:t>31</w:t>
      </w:r>
      <w:r>
        <w:rPr>
          <w:rFonts w:hint="eastAsia" w:ascii="仿宋" w:hAnsi="仿宋" w:eastAsia="仿宋" w:cs="仿宋"/>
          <w:sz w:val="32"/>
          <w:szCs w:val="32"/>
        </w:rPr>
        <w:t>日，检验结论为合格，检验报告编号</w:t>
      </w:r>
      <w:r>
        <w:rPr>
          <w:rFonts w:ascii="仿宋" w:hAnsi="仿宋" w:eastAsia="仿宋" w:cs="仿宋"/>
          <w:sz w:val="32"/>
          <w:szCs w:val="32"/>
        </w:rPr>
        <w:t>2017-J-T-H228</w:t>
      </w:r>
      <w:r>
        <w:rPr>
          <w:rFonts w:hint="eastAsia" w:ascii="仿宋" w:hAnsi="仿宋" w:eastAsia="仿宋" w:cs="仿宋"/>
          <w:sz w:val="32"/>
          <w:szCs w:val="32"/>
        </w:rPr>
        <w:t>。</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六）设备使用登记情况</w:t>
      </w:r>
    </w:p>
    <w:p>
      <w:pPr>
        <w:jc w:val="left"/>
        <w:rPr>
          <w:rFonts w:ascii="仿宋" w:hAnsi="仿宋" w:eastAsia="仿宋" w:cs="仿宋"/>
          <w:sz w:val="32"/>
          <w:szCs w:val="32"/>
        </w:rPr>
      </w:pPr>
      <w:r>
        <w:rPr>
          <w:rFonts w:ascii="仿宋" w:hAnsi="仿宋" w:eastAsia="仿宋" w:cs="仿宋"/>
          <w:sz w:val="32"/>
          <w:szCs w:val="32"/>
        </w:rPr>
        <w:t xml:space="preserve">    </w:t>
      </w:r>
      <w:r>
        <w:rPr>
          <w:rFonts w:hint="eastAsia" w:ascii="仿宋" w:hAnsi="仿宋" w:eastAsia="仿宋" w:cs="仿宋"/>
          <w:sz w:val="32"/>
          <w:szCs w:val="32"/>
        </w:rPr>
        <w:t>未见原件。</w:t>
      </w:r>
      <w:r>
        <w:rPr>
          <w:rFonts w:ascii="仿宋" w:hAnsi="仿宋" w:eastAsia="仿宋" w:cs="仿宋"/>
          <w:sz w:val="32"/>
          <w:szCs w:val="32"/>
        </w:rPr>
        <w:t xml:space="preserve">    </w:t>
      </w:r>
    </w:p>
    <w:p>
      <w:pPr>
        <w:ind w:firstLine="320" w:firstLineChars="100"/>
        <w:rPr>
          <w:rFonts w:ascii="仿宋" w:hAnsi="仿宋" w:eastAsia="仿宋" w:cs="仿宋"/>
          <w:sz w:val="32"/>
          <w:szCs w:val="32"/>
        </w:rPr>
      </w:pPr>
    </w:p>
    <w:p>
      <w:pPr>
        <w:jc w:val="left"/>
        <w:rPr>
          <w:rFonts w:ascii="仿宋" w:hAnsi="仿宋" w:eastAsia="仿宋" w:cs="仿宋"/>
          <w:b/>
          <w:bCs/>
          <w:sz w:val="32"/>
          <w:szCs w:val="32"/>
        </w:rPr>
      </w:pPr>
      <w:r>
        <w:rPr>
          <w:rFonts w:hint="eastAsia" w:ascii="仿宋" w:hAnsi="仿宋" w:eastAsia="仿宋" w:cs="仿宋"/>
          <w:b/>
          <w:bCs/>
          <w:sz w:val="32"/>
          <w:szCs w:val="32"/>
        </w:rPr>
        <w:t>二、现场查勘：</w:t>
      </w:r>
    </w:p>
    <w:p>
      <w:pPr>
        <w:ind w:firstLine="640" w:firstLineChars="200"/>
        <w:rPr>
          <w:rFonts w:ascii="仿宋" w:hAnsi="仿宋" w:eastAsia="仿宋" w:cs="仿宋"/>
          <w:sz w:val="32"/>
          <w:szCs w:val="32"/>
        </w:rPr>
      </w:pPr>
      <w:r>
        <w:rPr>
          <w:rFonts w:hint="eastAsia" w:ascii="仿宋" w:hAnsi="仿宋" w:eastAsia="仿宋" w:cs="仿宋"/>
          <w:sz w:val="32"/>
          <w:szCs w:val="32"/>
        </w:rPr>
        <w:t>一）查勘时间：</w:t>
      </w:r>
      <w:r>
        <w:rPr>
          <w:rFonts w:ascii="仿宋" w:hAnsi="仿宋" w:eastAsia="仿宋" w:cs="仿宋"/>
          <w:sz w:val="32"/>
          <w:szCs w:val="32"/>
        </w:rPr>
        <w:t>2019</w:t>
      </w:r>
      <w:r>
        <w:rPr>
          <w:rFonts w:hint="eastAsia" w:ascii="仿宋" w:hAnsi="仿宋" w:eastAsia="仿宋" w:cs="仿宋"/>
          <w:sz w:val="32"/>
          <w:szCs w:val="32"/>
        </w:rPr>
        <w:t>年</w:t>
      </w:r>
      <w:r>
        <w:rPr>
          <w:rFonts w:ascii="仿宋" w:hAnsi="仿宋" w:eastAsia="仿宋" w:cs="仿宋"/>
          <w:sz w:val="32"/>
          <w:szCs w:val="32"/>
        </w:rPr>
        <w:t>1</w:t>
      </w:r>
      <w:r>
        <w:rPr>
          <w:rFonts w:hint="eastAsia" w:ascii="仿宋" w:hAnsi="仿宋" w:eastAsia="仿宋" w:cs="仿宋"/>
          <w:sz w:val="32"/>
          <w:szCs w:val="32"/>
        </w:rPr>
        <w:t>月</w:t>
      </w:r>
      <w:r>
        <w:rPr>
          <w:rFonts w:ascii="仿宋" w:hAnsi="仿宋" w:eastAsia="仿宋" w:cs="仿宋"/>
          <w:sz w:val="32"/>
          <w:szCs w:val="32"/>
        </w:rPr>
        <w:t>24</w:t>
      </w:r>
      <w:r>
        <w:rPr>
          <w:rFonts w:hint="eastAsia" w:ascii="仿宋" w:hAnsi="仿宋" w:eastAsia="仿宋" w:cs="仿宋"/>
          <w:sz w:val="32"/>
          <w:szCs w:val="32"/>
        </w:rPr>
        <w:t>日</w:t>
      </w:r>
      <w:r>
        <w:rPr>
          <w:rFonts w:ascii="仿宋" w:hAnsi="仿宋" w:eastAsia="仿宋" w:cs="仿宋"/>
          <w:sz w:val="32"/>
          <w:szCs w:val="32"/>
        </w:rPr>
        <w:t>——2</w:t>
      </w:r>
      <w:r>
        <w:rPr>
          <w:rFonts w:hint="eastAsia" w:ascii="仿宋" w:hAnsi="仿宋" w:eastAsia="仿宋" w:cs="仿宋"/>
          <w:sz w:val="32"/>
          <w:szCs w:val="32"/>
        </w:rPr>
        <w:t>月</w:t>
      </w:r>
      <w:r>
        <w:rPr>
          <w:rFonts w:ascii="仿宋" w:hAnsi="仿宋" w:eastAsia="仿宋" w:cs="仿宋"/>
          <w:sz w:val="32"/>
          <w:szCs w:val="32"/>
        </w:rPr>
        <w:t>21</w:t>
      </w:r>
      <w:r>
        <w:rPr>
          <w:rFonts w:hint="eastAsia" w:ascii="仿宋" w:hAnsi="仿宋" w:eastAsia="仿宋" w:cs="仿宋"/>
          <w:sz w:val="32"/>
          <w:szCs w:val="32"/>
        </w:rPr>
        <w:t>日</w:t>
      </w:r>
    </w:p>
    <w:p>
      <w:pPr>
        <w:ind w:firstLine="640" w:firstLineChars="200"/>
        <w:rPr>
          <w:rFonts w:ascii="仿宋" w:hAnsi="仿宋" w:eastAsia="仿宋" w:cs="仿宋"/>
          <w:sz w:val="32"/>
          <w:szCs w:val="32"/>
        </w:rPr>
      </w:pPr>
      <w:r>
        <w:rPr>
          <w:rFonts w:hint="eastAsia" w:ascii="仿宋" w:hAnsi="仿宋" w:eastAsia="仿宋" w:cs="仿宋"/>
          <w:sz w:val="32"/>
          <w:szCs w:val="32"/>
        </w:rPr>
        <w:t>二）查勘地点：华容明珠三期</w:t>
      </w:r>
      <w:r>
        <w:rPr>
          <w:rFonts w:ascii="仿宋" w:hAnsi="仿宋" w:eastAsia="仿宋" w:cs="仿宋"/>
          <w:sz w:val="32"/>
          <w:szCs w:val="32"/>
        </w:rPr>
        <w:t>10#</w:t>
      </w:r>
      <w:r>
        <w:rPr>
          <w:rFonts w:hint="eastAsia" w:ascii="仿宋" w:hAnsi="仿宋" w:eastAsia="仿宋" w:cs="仿宋"/>
          <w:sz w:val="32"/>
          <w:szCs w:val="32"/>
        </w:rPr>
        <w:t>楼事故现场</w:t>
      </w:r>
    </w:p>
    <w:p>
      <w:pPr>
        <w:ind w:firstLine="640" w:firstLineChars="200"/>
        <w:rPr>
          <w:rFonts w:ascii="仿宋" w:hAnsi="仿宋" w:eastAsia="仿宋" w:cs="仿宋"/>
          <w:sz w:val="32"/>
          <w:szCs w:val="32"/>
        </w:rPr>
      </w:pPr>
      <w:r>
        <w:rPr>
          <w:rFonts w:hint="eastAsia" w:ascii="仿宋" w:hAnsi="仿宋" w:eastAsia="仿宋" w:cs="仿宋"/>
          <w:sz w:val="32"/>
          <w:szCs w:val="32"/>
        </w:rPr>
        <w:t>三）设备基本情况</w:t>
      </w:r>
      <w:r>
        <w:rPr>
          <w:rFonts w:ascii="仿宋" w:hAnsi="仿宋" w:eastAsia="仿宋" w:cs="仿宋"/>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品牌型号：山东大汉</w:t>
      </w:r>
      <w:r>
        <w:rPr>
          <w:rFonts w:ascii="仿宋" w:hAnsi="仿宋" w:eastAsia="仿宋" w:cs="仿宋"/>
          <w:sz w:val="32"/>
          <w:szCs w:val="32"/>
        </w:rPr>
        <w:t>QTZ63</w:t>
      </w:r>
      <w:r>
        <w:rPr>
          <w:rFonts w:hint="eastAsia" w:ascii="仿宋" w:hAnsi="仿宋" w:eastAsia="仿宋" w:cs="仿宋"/>
          <w:sz w:val="32"/>
          <w:szCs w:val="32"/>
        </w:rPr>
        <w:t>（</w:t>
      </w:r>
      <w:r>
        <w:rPr>
          <w:rFonts w:ascii="仿宋" w:hAnsi="仿宋" w:eastAsia="仿宋" w:cs="仿宋"/>
          <w:sz w:val="32"/>
          <w:szCs w:val="32"/>
        </w:rPr>
        <w:t>DH5011</w:t>
      </w:r>
      <w:r>
        <w:rPr>
          <w:rFonts w:hint="eastAsia" w:ascii="仿宋" w:hAnsi="仿宋" w:eastAsia="仿宋" w:cs="仿宋"/>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制造厂家：山东大汉建设机械有限公司（制造许可证：</w:t>
      </w:r>
      <w:r>
        <w:rPr>
          <w:rFonts w:ascii="仿宋" w:hAnsi="仿宋" w:eastAsia="仿宋" w:cs="仿宋"/>
          <w:sz w:val="32"/>
          <w:szCs w:val="32"/>
        </w:rPr>
        <w:t>TS2410380-2016</w:t>
      </w:r>
      <w:r>
        <w:rPr>
          <w:rFonts w:hint="eastAsia" w:ascii="仿宋" w:hAnsi="仿宋" w:eastAsia="仿宋" w:cs="仿宋"/>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主要技术参数：</w:t>
      </w:r>
    </w:p>
    <w:p>
      <w:pPr>
        <w:ind w:firstLine="640" w:firstLineChars="200"/>
        <w:rPr>
          <w:rFonts w:ascii="仿宋" w:hAnsi="仿宋" w:eastAsia="仿宋" w:cs="仿宋"/>
          <w:sz w:val="32"/>
          <w:szCs w:val="32"/>
        </w:rPr>
      </w:pPr>
      <w:r>
        <w:rPr>
          <w:rFonts w:hint="eastAsia" w:ascii="仿宋" w:hAnsi="仿宋" w:eastAsia="仿宋" w:cs="仿宋"/>
          <w:sz w:val="32"/>
          <w:szCs w:val="32"/>
        </w:rPr>
        <w:t>最大起重力矩：公称</w:t>
      </w:r>
      <w:r>
        <w:rPr>
          <w:rFonts w:ascii="仿宋" w:hAnsi="仿宋" w:eastAsia="仿宋" w:cs="仿宋"/>
          <w:sz w:val="32"/>
          <w:szCs w:val="32"/>
        </w:rPr>
        <w:t>630KN.m</w:t>
      </w:r>
    </w:p>
    <w:p>
      <w:pPr>
        <w:ind w:firstLine="640" w:firstLineChars="200"/>
        <w:rPr>
          <w:rFonts w:ascii="仿宋" w:hAnsi="仿宋" w:eastAsia="仿宋" w:cs="仿宋"/>
          <w:sz w:val="32"/>
          <w:szCs w:val="32"/>
        </w:rPr>
      </w:pPr>
      <w:r>
        <w:rPr>
          <w:rFonts w:hint="eastAsia" w:ascii="仿宋" w:hAnsi="仿宋" w:eastAsia="仿宋" w:cs="仿宋"/>
          <w:sz w:val="32"/>
          <w:szCs w:val="32"/>
        </w:rPr>
        <w:t>最大起重量：</w:t>
      </w:r>
      <w:r>
        <w:rPr>
          <w:rFonts w:ascii="仿宋" w:hAnsi="仿宋" w:eastAsia="仿宋" w:cs="仿宋"/>
          <w:sz w:val="32"/>
          <w:szCs w:val="32"/>
        </w:rPr>
        <w:t>5t</w:t>
      </w:r>
    </w:p>
    <w:p>
      <w:pPr>
        <w:ind w:firstLine="640" w:firstLineChars="200"/>
        <w:rPr>
          <w:rFonts w:ascii="仿宋" w:hAnsi="仿宋" w:eastAsia="仿宋" w:cs="仿宋"/>
          <w:sz w:val="32"/>
          <w:szCs w:val="32"/>
        </w:rPr>
      </w:pPr>
      <w:r>
        <w:rPr>
          <w:rFonts w:hint="eastAsia" w:ascii="仿宋" w:hAnsi="仿宋" w:eastAsia="仿宋" w:cs="仿宋"/>
          <w:sz w:val="32"/>
          <w:szCs w:val="32"/>
        </w:rPr>
        <w:t>工作幅度：</w:t>
      </w:r>
      <w:r>
        <w:rPr>
          <w:rFonts w:ascii="仿宋" w:hAnsi="仿宋" w:eastAsia="仿宋" w:cs="仿宋"/>
          <w:sz w:val="32"/>
          <w:szCs w:val="32"/>
        </w:rPr>
        <w:t>3-50m</w:t>
      </w:r>
    </w:p>
    <w:p>
      <w:pPr>
        <w:ind w:firstLine="640" w:firstLineChars="200"/>
        <w:rPr>
          <w:rFonts w:ascii="仿宋" w:hAnsi="仿宋" w:eastAsia="仿宋" w:cs="仿宋"/>
          <w:sz w:val="32"/>
          <w:szCs w:val="32"/>
        </w:rPr>
      </w:pPr>
      <w:r>
        <w:rPr>
          <w:rFonts w:hint="eastAsia" w:ascii="仿宋" w:hAnsi="仿宋" w:eastAsia="仿宋" w:cs="仿宋"/>
          <w:sz w:val="32"/>
          <w:szCs w:val="32"/>
        </w:rPr>
        <w:t>最大幅度处额定起重量：</w:t>
      </w:r>
      <w:r>
        <w:rPr>
          <w:rFonts w:ascii="仿宋" w:hAnsi="仿宋" w:eastAsia="仿宋" w:cs="仿宋"/>
          <w:sz w:val="32"/>
          <w:szCs w:val="32"/>
        </w:rPr>
        <w:t>1.1t</w:t>
      </w:r>
    </w:p>
    <w:p>
      <w:pPr>
        <w:ind w:firstLine="640" w:firstLineChars="200"/>
        <w:rPr>
          <w:rFonts w:ascii="仿宋" w:hAnsi="仿宋" w:eastAsia="仿宋" w:cs="仿宋"/>
          <w:sz w:val="32"/>
          <w:szCs w:val="32"/>
        </w:rPr>
      </w:pPr>
      <w:r>
        <w:rPr>
          <w:rFonts w:hint="eastAsia" w:ascii="仿宋" w:hAnsi="仿宋" w:eastAsia="仿宋" w:cs="仿宋"/>
          <w:sz w:val="32"/>
          <w:szCs w:val="32"/>
        </w:rPr>
        <w:t>主肢规格：</w:t>
      </w:r>
      <w:r>
        <w:rPr>
          <w:rFonts w:ascii="仿宋" w:hAnsi="仿宋" w:eastAsia="仿宋" w:cs="仿宋"/>
          <w:sz w:val="32"/>
          <w:szCs w:val="32"/>
        </w:rPr>
        <w:t>1600X1600X2800mm</w:t>
      </w:r>
    </w:p>
    <w:p>
      <w:pPr>
        <w:ind w:firstLine="640" w:firstLineChars="200"/>
        <w:rPr>
          <w:rFonts w:ascii="仿宋" w:hAnsi="仿宋" w:eastAsia="仿宋" w:cs="仿宋"/>
          <w:sz w:val="32"/>
          <w:szCs w:val="32"/>
        </w:rPr>
      </w:pPr>
      <w:r>
        <w:rPr>
          <w:rFonts w:hint="eastAsia" w:ascii="仿宋" w:hAnsi="仿宋" w:eastAsia="仿宋" w:cs="仿宋"/>
          <w:sz w:val="32"/>
          <w:szCs w:val="32"/>
        </w:rPr>
        <w:t>安装位置：华容明珠三期</w:t>
      </w:r>
      <w:r>
        <w:rPr>
          <w:rFonts w:ascii="仿宋" w:hAnsi="仿宋" w:eastAsia="仿宋" w:cs="仿宋"/>
          <w:sz w:val="32"/>
          <w:szCs w:val="32"/>
        </w:rPr>
        <w:t>10#</w:t>
      </w:r>
      <w:r>
        <w:rPr>
          <w:rFonts w:hint="eastAsia" w:ascii="仿宋" w:hAnsi="仿宋" w:eastAsia="仿宋" w:cs="仿宋"/>
          <w:sz w:val="32"/>
          <w:szCs w:val="32"/>
        </w:rPr>
        <w:t>栋正北面（中心距建筑主体</w:t>
      </w:r>
      <w:r>
        <w:rPr>
          <w:rFonts w:ascii="仿宋" w:hAnsi="仿宋" w:eastAsia="仿宋" w:cs="仿宋"/>
          <w:sz w:val="32"/>
          <w:szCs w:val="32"/>
        </w:rPr>
        <w:t>4.8m</w:t>
      </w:r>
      <w:r>
        <w:rPr>
          <w:rFonts w:hint="eastAsia" w:ascii="仿宋" w:hAnsi="仿宋" w:eastAsia="仿宋" w:cs="仿宋"/>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安装高度：</w:t>
      </w:r>
      <w:r>
        <w:rPr>
          <w:rFonts w:ascii="仿宋" w:hAnsi="仿宋" w:eastAsia="仿宋" w:cs="仿宋"/>
          <w:sz w:val="32"/>
          <w:szCs w:val="32"/>
        </w:rPr>
        <w:t>85m</w:t>
      </w:r>
    </w:p>
    <w:p>
      <w:pPr>
        <w:ind w:firstLine="640" w:firstLineChars="200"/>
        <w:rPr>
          <w:rFonts w:ascii="仿宋" w:hAnsi="仿宋" w:eastAsia="仿宋" w:cs="仿宋"/>
          <w:sz w:val="32"/>
          <w:szCs w:val="32"/>
        </w:rPr>
      </w:pPr>
      <w:r>
        <w:rPr>
          <w:rFonts w:hint="eastAsia" w:ascii="仿宋" w:hAnsi="仿宋" w:eastAsia="仿宋" w:cs="仿宋"/>
          <w:sz w:val="32"/>
          <w:szCs w:val="32"/>
        </w:rPr>
        <w:t>附墙装置：</w:t>
      </w:r>
      <w:r>
        <w:rPr>
          <w:rFonts w:ascii="仿宋" w:hAnsi="仿宋" w:eastAsia="仿宋" w:cs="仿宋"/>
          <w:sz w:val="32"/>
          <w:szCs w:val="32"/>
        </w:rPr>
        <w:t>3</w:t>
      </w:r>
      <w:r>
        <w:rPr>
          <w:rFonts w:hint="eastAsia" w:ascii="仿宋" w:hAnsi="仿宋" w:eastAsia="仿宋" w:cs="仿宋"/>
          <w:sz w:val="32"/>
          <w:szCs w:val="32"/>
        </w:rPr>
        <w:t>套</w:t>
      </w:r>
    </w:p>
    <w:p>
      <w:pPr>
        <w:ind w:firstLine="640" w:firstLineChars="200"/>
        <w:rPr>
          <w:rFonts w:ascii="仿宋" w:hAnsi="仿宋" w:eastAsia="仿宋" w:cs="仿宋"/>
          <w:sz w:val="32"/>
          <w:szCs w:val="32"/>
        </w:rPr>
      </w:pPr>
      <w:r>
        <w:rPr>
          <w:rFonts w:hint="eastAsia" w:ascii="仿宋" w:hAnsi="仿宋" w:eastAsia="仿宋" w:cs="仿宋"/>
          <w:sz w:val="32"/>
          <w:szCs w:val="32"/>
        </w:rPr>
        <w:t>钢丝绳倍率：</w:t>
      </w:r>
      <w:r>
        <w:rPr>
          <w:rFonts w:ascii="仿宋" w:hAnsi="仿宋" w:eastAsia="仿宋" w:cs="仿宋"/>
          <w:sz w:val="32"/>
          <w:szCs w:val="32"/>
        </w:rPr>
        <w:t>2</w:t>
      </w:r>
    </w:p>
    <w:p>
      <w:pPr>
        <w:ind w:firstLine="640" w:firstLineChars="200"/>
        <w:rPr>
          <w:rFonts w:ascii="仿宋" w:hAnsi="仿宋" w:eastAsia="仿宋" w:cs="仿宋"/>
          <w:sz w:val="32"/>
          <w:szCs w:val="32"/>
        </w:rPr>
      </w:pPr>
      <w:r>
        <w:rPr>
          <w:rFonts w:hint="eastAsia" w:ascii="仿宋" w:hAnsi="仿宋" w:eastAsia="仿宋" w:cs="仿宋"/>
          <w:sz w:val="32"/>
          <w:szCs w:val="32"/>
        </w:rPr>
        <w:t>幅度：</w:t>
      </w:r>
      <w:r>
        <w:rPr>
          <w:rFonts w:ascii="仿宋" w:hAnsi="仿宋" w:eastAsia="仿宋" w:cs="仿宋"/>
          <w:sz w:val="32"/>
          <w:szCs w:val="32"/>
        </w:rPr>
        <w:t>50m</w:t>
      </w:r>
    </w:p>
    <w:p>
      <w:pPr>
        <w:ind w:firstLine="640" w:firstLineChars="200"/>
        <w:rPr>
          <w:rFonts w:ascii="仿宋" w:hAnsi="仿宋" w:eastAsia="仿宋" w:cs="仿宋"/>
          <w:sz w:val="32"/>
          <w:szCs w:val="32"/>
        </w:rPr>
      </w:pPr>
      <w:r>
        <w:rPr>
          <w:rFonts w:hint="eastAsia" w:ascii="仿宋" w:hAnsi="仿宋" w:eastAsia="仿宋" w:cs="仿宋"/>
          <w:sz w:val="32"/>
          <w:szCs w:val="32"/>
        </w:rPr>
        <w:t>四）现场状况：</w:t>
      </w:r>
    </w:p>
    <w:p>
      <w:pPr>
        <w:ind w:firstLine="640" w:firstLineChars="200"/>
        <w:rPr>
          <w:rFonts w:ascii="仿宋" w:hAnsi="仿宋" w:eastAsia="仿宋" w:cs="仿宋"/>
          <w:sz w:val="32"/>
          <w:szCs w:val="32"/>
        </w:rPr>
      </w:pPr>
      <w:r>
        <w:rPr>
          <w:rFonts w:ascii="仿宋" w:hAnsi="仿宋" w:eastAsia="仿宋" w:cs="仿宋"/>
          <w:sz w:val="32"/>
          <w:szCs w:val="32"/>
        </w:rPr>
        <w:t xml:space="preserve">                          </w:t>
      </w:r>
    </w:p>
    <w:p>
      <w:pPr>
        <w:ind w:firstLine="640" w:firstLineChars="200"/>
        <w:rPr>
          <w:rFonts w:ascii="仿宋" w:hAnsi="仿宋" w:eastAsia="仿宋" w:cs="仿宋"/>
          <w:sz w:val="32"/>
          <w:szCs w:val="32"/>
        </w:rPr>
      </w:pPr>
      <w:r>
        <w:rPr>
          <w:rFonts w:ascii="仿宋" w:hAnsi="仿宋" w:eastAsia="仿宋" w:cs="仿宋"/>
          <w:sz w:val="32"/>
          <w:szCs w:val="32"/>
        </w:rPr>
        <w:t xml:space="preserve">           </w:t>
      </w:r>
      <w:r>
        <w:rPr>
          <w:rFonts w:ascii="仿宋" w:hAnsi="仿宋" w:eastAsia="仿宋" w:cs="仿宋"/>
          <w:sz w:val="32"/>
          <w:szCs w:val="32"/>
        </w:rPr>
        <w:drawing>
          <wp:inline distT="0" distB="0" distL="0" distR="0">
            <wp:extent cx="3493770" cy="2306320"/>
            <wp:effectExtent l="0" t="0" r="17780" b="11430"/>
            <wp:docPr id="1" name="图片 1" descr="DSC_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C_0141"/>
                    <pic:cNvPicPr>
                      <a:picLocks noChangeAspect="1" noChangeArrowheads="1"/>
                    </pic:cNvPicPr>
                  </pic:nvPicPr>
                  <pic:blipFill>
                    <a:blip r:embed="rId6"/>
                    <a:srcRect/>
                    <a:stretch>
                      <a:fillRect/>
                    </a:stretch>
                  </pic:blipFill>
                  <pic:spPr>
                    <a:xfrm rot="5400000">
                      <a:off x="0" y="0"/>
                      <a:ext cx="3493770" cy="2306320"/>
                    </a:xfrm>
                    <a:prstGeom prst="rect">
                      <a:avLst/>
                    </a:prstGeom>
                    <a:noFill/>
                    <a:ln w="9525">
                      <a:noFill/>
                      <a:miter lim="800000"/>
                      <a:headEnd/>
                      <a:tailEnd/>
                    </a:ln>
                  </pic:spPr>
                </pic:pic>
              </a:graphicData>
            </a:graphic>
          </wp:inline>
        </w:drawing>
      </w:r>
      <w:r>
        <w:rPr>
          <w:rFonts w:ascii="仿宋" w:hAnsi="仿宋" w:eastAsia="仿宋" w:cs="仿宋"/>
          <w:sz w:val="32"/>
          <w:szCs w:val="32"/>
        </w:rPr>
        <w:t xml:space="preserve">     </w:t>
      </w:r>
    </w:p>
    <w:p>
      <w:pPr>
        <w:rPr>
          <w:rFonts w:ascii="仿宋" w:hAnsi="仿宋" w:eastAsia="仿宋" w:cs="仿宋"/>
          <w:sz w:val="32"/>
          <w:szCs w:val="32"/>
        </w:rPr>
      </w:pPr>
    </w:p>
    <w:p>
      <w:pPr>
        <w:rPr>
          <w:rFonts w:ascii="仿宋" w:hAnsi="仿宋" w:eastAsia="仿宋" w:cs="仿宋"/>
          <w:sz w:val="32"/>
          <w:szCs w:val="32"/>
        </w:rPr>
      </w:pPr>
      <w:r>
        <w:rPr>
          <w:rFonts w:ascii="仿宋" w:hAnsi="仿宋" w:eastAsia="仿宋" w:cs="仿宋"/>
          <w:sz w:val="32"/>
          <w:szCs w:val="32"/>
        </w:rPr>
        <w:t xml:space="preserve">                </w:t>
      </w:r>
    </w:p>
    <w:p>
      <w:pPr>
        <w:rPr>
          <w:rFonts w:ascii="仿宋" w:hAnsi="仿宋" w:eastAsia="仿宋" w:cs="仿宋"/>
          <w:sz w:val="32"/>
          <w:szCs w:val="32"/>
        </w:rPr>
      </w:pPr>
      <w:r>
        <w:rPr>
          <w:rFonts w:ascii="仿宋" w:hAnsi="仿宋" w:eastAsia="仿宋" w:cs="仿宋"/>
          <w:sz w:val="32"/>
          <w:szCs w:val="32"/>
        </w:rPr>
        <w:t xml:space="preserve">    </w:t>
      </w:r>
      <w:r>
        <w:rPr>
          <w:rFonts w:ascii="仿宋" w:hAnsi="仿宋" w:eastAsia="仿宋" w:cs="仿宋"/>
          <w:sz w:val="32"/>
          <w:szCs w:val="32"/>
        </w:rPr>
        <w:drawing>
          <wp:inline distT="0" distB="0" distL="0" distR="0">
            <wp:extent cx="4046855" cy="2695575"/>
            <wp:effectExtent l="0" t="0" r="10795" b="9525"/>
            <wp:docPr id="2" name="图片 2" descr="f8b36e002f0d6271666576af2504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8b36e002f0d6271666576af2504b9a"/>
                    <pic:cNvPicPr>
                      <a:picLocks noChangeAspect="1" noChangeArrowheads="1"/>
                    </pic:cNvPicPr>
                  </pic:nvPicPr>
                  <pic:blipFill>
                    <a:blip r:embed="rId7"/>
                    <a:srcRect/>
                    <a:stretch>
                      <a:fillRect/>
                    </a:stretch>
                  </pic:blipFill>
                  <pic:spPr>
                    <a:xfrm>
                      <a:off x="0" y="0"/>
                      <a:ext cx="4046855" cy="2695575"/>
                    </a:xfrm>
                    <a:prstGeom prst="rect">
                      <a:avLst/>
                    </a:prstGeom>
                    <a:noFill/>
                    <a:ln w="9525">
                      <a:noFill/>
                      <a:miter lim="800000"/>
                      <a:headEnd/>
                      <a:tailEnd/>
                    </a:ln>
                  </pic:spPr>
                </pic:pic>
              </a:graphicData>
            </a:graphic>
          </wp:inline>
        </w:drawing>
      </w:r>
    </w:p>
    <w:p>
      <w:pPr>
        <w:rPr>
          <w:rFonts w:ascii="仿宋" w:hAnsi="仿宋" w:eastAsia="仿宋" w:cs="仿宋"/>
          <w:sz w:val="32"/>
          <w:szCs w:val="32"/>
        </w:rPr>
      </w:pPr>
      <w:r>
        <w:rPr>
          <w:rFonts w:ascii="仿宋" w:hAnsi="仿宋" w:eastAsia="仿宋" w:cs="仿宋"/>
          <w:sz w:val="32"/>
          <w:szCs w:val="32"/>
        </w:rPr>
        <w:t xml:space="preserve">          </w:t>
      </w:r>
      <w:r>
        <w:rPr>
          <w:rFonts w:hint="eastAsia" w:ascii="仿宋" w:hAnsi="仿宋" w:eastAsia="仿宋" w:cs="仿宋"/>
          <w:sz w:val="32"/>
          <w:szCs w:val="32"/>
        </w:rPr>
        <w:t>（</w:t>
      </w:r>
      <w:r>
        <w:rPr>
          <w:rFonts w:ascii="仿宋" w:hAnsi="仿宋" w:eastAsia="仿宋" w:cs="仿宋"/>
          <w:sz w:val="32"/>
          <w:szCs w:val="32"/>
        </w:rPr>
        <w:t>1</w:t>
      </w:r>
      <w:r>
        <w:rPr>
          <w:rFonts w:hint="eastAsia" w:ascii="仿宋" w:hAnsi="仿宋" w:eastAsia="仿宋" w:cs="仿宋"/>
          <w:sz w:val="32"/>
          <w:szCs w:val="32"/>
        </w:rPr>
        <w:t>号、</w:t>
      </w:r>
      <w:r>
        <w:rPr>
          <w:rFonts w:ascii="仿宋" w:hAnsi="仿宋" w:eastAsia="仿宋" w:cs="仿宋"/>
          <w:sz w:val="32"/>
          <w:szCs w:val="32"/>
        </w:rPr>
        <w:t>2</w:t>
      </w:r>
      <w:r>
        <w:rPr>
          <w:rFonts w:hint="eastAsia" w:ascii="仿宋" w:hAnsi="仿宋" w:eastAsia="仿宋" w:cs="仿宋"/>
          <w:sz w:val="32"/>
          <w:szCs w:val="32"/>
        </w:rPr>
        <w:t>号、</w:t>
      </w:r>
      <w:r>
        <w:rPr>
          <w:rFonts w:ascii="仿宋" w:hAnsi="仿宋" w:eastAsia="仿宋" w:cs="仿宋"/>
          <w:sz w:val="32"/>
          <w:szCs w:val="32"/>
        </w:rPr>
        <w:t>3</w:t>
      </w:r>
      <w:r>
        <w:rPr>
          <w:rFonts w:hint="eastAsia" w:ascii="仿宋" w:hAnsi="仿宋" w:eastAsia="仿宋" w:cs="仿宋"/>
          <w:sz w:val="32"/>
          <w:szCs w:val="32"/>
        </w:rPr>
        <w:t>号塔身俯瞰图）</w:t>
      </w:r>
      <w:r>
        <w:rPr>
          <w:rFonts w:ascii="仿宋" w:hAnsi="仿宋" w:eastAsia="仿宋" w:cs="仿宋"/>
          <w:sz w:val="32"/>
          <w:szCs w:val="32"/>
        </w:rPr>
        <w:t xml:space="preserve"> </w:t>
      </w:r>
    </w:p>
    <w:p>
      <w:pPr>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号塔身：残余塔身高</w:t>
      </w:r>
      <w:r>
        <w:rPr>
          <w:rFonts w:ascii="仿宋" w:hAnsi="仿宋" w:eastAsia="仿宋" w:cs="仿宋"/>
          <w:sz w:val="32"/>
          <w:szCs w:val="32"/>
        </w:rPr>
        <w:t>40m</w:t>
      </w:r>
      <w:r>
        <w:rPr>
          <w:rFonts w:hint="eastAsia" w:ascii="仿宋" w:hAnsi="仿宋" w:eastAsia="仿宋" w:cs="仿宋"/>
          <w:sz w:val="32"/>
          <w:szCs w:val="32"/>
        </w:rPr>
        <w:t>（</w:t>
      </w:r>
      <w:r>
        <w:rPr>
          <w:rFonts w:ascii="仿宋" w:hAnsi="仿宋" w:eastAsia="仿宋" w:cs="仿宋"/>
          <w:sz w:val="32"/>
          <w:szCs w:val="32"/>
        </w:rPr>
        <w:t>14</w:t>
      </w:r>
      <w:r>
        <w:rPr>
          <w:rFonts w:hint="eastAsia" w:ascii="仿宋" w:hAnsi="仿宋" w:eastAsia="仿宋" w:cs="仿宋"/>
          <w:sz w:val="32"/>
          <w:szCs w:val="32"/>
        </w:rPr>
        <w:t>个标准节），自下往上第一、二套附墙装置与塔身附着框连接（第三道附墙装置撑杆与塔身附着框脱离，若干断裂的高强螺栓、螺母散落周围地面）。</w:t>
      </w:r>
    </w:p>
    <w:p>
      <w:pPr>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号塔身：第二、三套附墙间塔身（</w:t>
      </w:r>
      <w:r>
        <w:rPr>
          <w:rFonts w:ascii="仿宋" w:hAnsi="仿宋" w:eastAsia="仿宋" w:cs="仿宋"/>
          <w:sz w:val="32"/>
          <w:szCs w:val="32"/>
        </w:rPr>
        <w:t>6</w:t>
      </w:r>
      <w:r>
        <w:rPr>
          <w:rFonts w:hint="eastAsia" w:ascii="仿宋" w:hAnsi="仿宋" w:eastAsia="仿宋" w:cs="仿宋"/>
          <w:sz w:val="32"/>
          <w:szCs w:val="32"/>
        </w:rPr>
        <w:t>个标准节），自东向西位于主塔身东北处地面，最近端距</w:t>
      </w:r>
      <w:r>
        <w:rPr>
          <w:rFonts w:ascii="仿宋" w:hAnsi="仿宋" w:eastAsia="仿宋" w:cs="仿宋"/>
          <w:sz w:val="32"/>
          <w:szCs w:val="32"/>
        </w:rPr>
        <w:t>1</w:t>
      </w:r>
      <w:r>
        <w:rPr>
          <w:rFonts w:hint="eastAsia" w:ascii="仿宋" w:hAnsi="仿宋" w:eastAsia="仿宋" w:cs="仿宋"/>
          <w:sz w:val="32"/>
          <w:szCs w:val="32"/>
        </w:rPr>
        <w:t>号塔身</w:t>
      </w:r>
      <w:r>
        <w:rPr>
          <w:rFonts w:ascii="仿宋" w:hAnsi="仿宋" w:eastAsia="仿宋" w:cs="仿宋"/>
          <w:sz w:val="32"/>
          <w:szCs w:val="32"/>
        </w:rPr>
        <w:t>0.3m</w:t>
      </w:r>
      <w:r>
        <w:rPr>
          <w:rFonts w:hint="eastAsia" w:ascii="仿宋" w:hAnsi="仿宋" w:eastAsia="仿宋" w:cs="仿宋"/>
          <w:sz w:val="32"/>
          <w:szCs w:val="32"/>
        </w:rPr>
        <w:t>，最远端距</w:t>
      </w:r>
      <w:r>
        <w:rPr>
          <w:rFonts w:ascii="仿宋" w:hAnsi="仿宋" w:eastAsia="仿宋" w:cs="仿宋"/>
          <w:sz w:val="32"/>
          <w:szCs w:val="32"/>
        </w:rPr>
        <w:t>1</w:t>
      </w:r>
      <w:r>
        <w:rPr>
          <w:rFonts w:hint="eastAsia" w:ascii="仿宋" w:hAnsi="仿宋" w:eastAsia="仿宋" w:cs="仿宋"/>
          <w:sz w:val="32"/>
          <w:szCs w:val="32"/>
        </w:rPr>
        <w:t>号塔身</w:t>
      </w:r>
      <w:r>
        <w:rPr>
          <w:rFonts w:ascii="仿宋" w:hAnsi="仿宋" w:eastAsia="仿宋" w:cs="仿宋"/>
          <w:sz w:val="32"/>
          <w:szCs w:val="32"/>
        </w:rPr>
        <w:t>18m</w:t>
      </w:r>
      <w:r>
        <w:rPr>
          <w:rFonts w:hint="eastAsia" w:ascii="仿宋" w:hAnsi="仿宋" w:eastAsia="仿宋" w:cs="仿宋"/>
          <w:sz w:val="32"/>
          <w:szCs w:val="32"/>
        </w:rPr>
        <w:t>。</w:t>
      </w:r>
    </w:p>
    <w:p>
      <w:pPr>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号塔身：第三套附墙装置以上自由端（</w:t>
      </w:r>
      <w:r>
        <w:rPr>
          <w:rFonts w:ascii="仿宋" w:hAnsi="仿宋" w:eastAsia="仿宋" w:cs="仿宋"/>
          <w:sz w:val="32"/>
          <w:szCs w:val="32"/>
        </w:rPr>
        <w:t>9</w:t>
      </w:r>
      <w:r>
        <w:rPr>
          <w:rFonts w:hint="eastAsia" w:ascii="仿宋" w:hAnsi="仿宋" w:eastAsia="仿宋" w:cs="仿宋"/>
          <w:sz w:val="32"/>
          <w:szCs w:val="32"/>
        </w:rPr>
        <w:t>个标准节，其中一个已散体），第三套附墙装置附着框及部分附墙撑杆、回转支座总成、回转塔身、塔顶（部分事发抢险时切除，</w:t>
      </w:r>
      <w:r>
        <w:rPr>
          <w:rFonts w:ascii="仿宋" w:hAnsi="仿宋" w:eastAsia="仿宋" w:cs="仿宋"/>
          <w:sz w:val="32"/>
          <w:szCs w:val="32"/>
        </w:rPr>
        <w:t>4</w:t>
      </w:r>
      <w:r>
        <w:rPr>
          <w:rFonts w:hint="eastAsia" w:ascii="仿宋" w:hAnsi="仿宋" w:eastAsia="仿宋" w:cs="仿宋"/>
          <w:sz w:val="32"/>
          <w:szCs w:val="32"/>
        </w:rPr>
        <w:t>个主肢距回转塔身上部</w:t>
      </w:r>
      <w:r>
        <w:rPr>
          <w:rFonts w:ascii="仿宋" w:hAnsi="仿宋" w:eastAsia="仿宋" w:cs="仿宋"/>
          <w:sz w:val="32"/>
          <w:szCs w:val="32"/>
        </w:rPr>
        <w:t>0.6</w:t>
      </w:r>
      <w:r>
        <w:rPr>
          <w:rFonts w:hint="eastAsia" w:ascii="仿宋" w:hAnsi="仿宋" w:eastAsia="仿宋" w:cs="仿宋"/>
          <w:sz w:val="32"/>
          <w:szCs w:val="32"/>
        </w:rPr>
        <w:t>米、</w:t>
      </w:r>
      <w:r>
        <w:rPr>
          <w:rFonts w:ascii="仿宋" w:hAnsi="仿宋" w:eastAsia="仿宋" w:cs="仿宋"/>
          <w:sz w:val="32"/>
          <w:szCs w:val="32"/>
        </w:rPr>
        <w:t>0.8</w:t>
      </w:r>
      <w:r>
        <w:rPr>
          <w:rFonts w:hint="eastAsia" w:ascii="仿宋" w:hAnsi="仿宋" w:eastAsia="仿宋" w:cs="仿宋"/>
          <w:sz w:val="32"/>
          <w:szCs w:val="32"/>
        </w:rPr>
        <w:t>米处往平衡臂方向形成弯折，夹角最大</w:t>
      </w:r>
      <w:r>
        <w:rPr>
          <w:rFonts w:ascii="仿宋" w:hAnsi="仿宋" w:eastAsia="仿宋" w:cs="仿宋"/>
          <w:sz w:val="32"/>
          <w:szCs w:val="32"/>
        </w:rPr>
        <w:t>120</w:t>
      </w:r>
      <w:r>
        <w:rPr>
          <w:rFonts w:hint="eastAsia" w:ascii="仿宋" w:hAnsi="仿宋" w:eastAsia="仿宋" w:cs="仿宋"/>
          <w:sz w:val="32"/>
          <w:szCs w:val="32"/>
        </w:rPr>
        <w:t>度，最小</w:t>
      </w:r>
      <w:r>
        <w:rPr>
          <w:rFonts w:ascii="仿宋" w:hAnsi="仿宋" w:eastAsia="仿宋" w:cs="仿宋"/>
          <w:sz w:val="32"/>
          <w:szCs w:val="32"/>
        </w:rPr>
        <w:t>90</w:t>
      </w:r>
      <w:r>
        <w:rPr>
          <w:rFonts w:hint="eastAsia" w:ascii="仿宋" w:hAnsi="仿宋" w:eastAsia="仿宋" w:cs="仿宋"/>
          <w:sz w:val="32"/>
          <w:szCs w:val="32"/>
        </w:rPr>
        <w:t>度）、平衡臂（自铰接点处与回转塔身形成</w:t>
      </w:r>
      <w:r>
        <w:rPr>
          <w:rFonts w:ascii="仿宋" w:hAnsi="仿宋" w:eastAsia="仿宋" w:cs="仿宋"/>
          <w:sz w:val="32"/>
          <w:szCs w:val="32"/>
        </w:rPr>
        <w:t>45</w:t>
      </w:r>
      <w:r>
        <w:rPr>
          <w:rFonts w:hint="eastAsia" w:ascii="仿宋" w:hAnsi="仿宋" w:eastAsia="仿宋" w:cs="仿宋"/>
          <w:sz w:val="32"/>
          <w:szCs w:val="32"/>
        </w:rPr>
        <w:t>度夹角，于距铰接点</w:t>
      </w:r>
      <w:r>
        <w:rPr>
          <w:rFonts w:ascii="仿宋" w:hAnsi="仿宋" w:eastAsia="仿宋" w:cs="仿宋"/>
          <w:sz w:val="32"/>
          <w:szCs w:val="32"/>
        </w:rPr>
        <w:t>4</w:t>
      </w:r>
      <w:r>
        <w:rPr>
          <w:rFonts w:hint="eastAsia" w:ascii="仿宋" w:hAnsi="仿宋" w:eastAsia="仿宋" w:cs="仿宋"/>
          <w:sz w:val="32"/>
          <w:szCs w:val="32"/>
        </w:rPr>
        <w:t>米处弯折成</w:t>
      </w:r>
      <w:r>
        <w:rPr>
          <w:rFonts w:ascii="仿宋" w:hAnsi="仿宋" w:eastAsia="仿宋" w:cs="仿宋"/>
          <w:sz w:val="32"/>
          <w:szCs w:val="32"/>
        </w:rPr>
        <w:t>90</w:t>
      </w:r>
      <w:r>
        <w:rPr>
          <w:rFonts w:hint="eastAsia" w:ascii="仿宋" w:hAnsi="仿宋" w:eastAsia="仿宋" w:cs="仿宋"/>
          <w:sz w:val="32"/>
          <w:szCs w:val="32"/>
        </w:rPr>
        <w:t>度，尾部五块配重块嵌入</w:t>
      </w:r>
      <w:r>
        <w:rPr>
          <w:rFonts w:ascii="仿宋" w:hAnsi="仿宋" w:eastAsia="仿宋" w:cs="仿宋"/>
          <w:sz w:val="32"/>
          <w:szCs w:val="32"/>
        </w:rPr>
        <w:t>3</w:t>
      </w:r>
      <w:r>
        <w:rPr>
          <w:rFonts w:hint="eastAsia" w:ascii="仿宋" w:hAnsi="仿宋" w:eastAsia="仿宋" w:cs="仿宋"/>
          <w:sz w:val="32"/>
          <w:szCs w:val="32"/>
        </w:rPr>
        <w:t>号塔身内）、起重臂（与回转塔身铰接，扭曲变形严重，部分倒向主体建筑物东面裙楼，小车位于距铰接点</w:t>
      </w:r>
      <w:r>
        <w:rPr>
          <w:rFonts w:ascii="仿宋" w:hAnsi="仿宋" w:eastAsia="仿宋" w:cs="仿宋"/>
          <w:sz w:val="32"/>
          <w:szCs w:val="32"/>
        </w:rPr>
        <w:t>4.9m</w:t>
      </w:r>
      <w:r>
        <w:rPr>
          <w:rFonts w:hint="eastAsia" w:ascii="仿宋" w:hAnsi="仿宋" w:eastAsia="仿宋" w:cs="仿宋"/>
          <w:sz w:val="32"/>
          <w:szCs w:val="32"/>
        </w:rPr>
        <w:t>处）等上机结构自西向东位于</w:t>
      </w:r>
      <w:r>
        <w:rPr>
          <w:rFonts w:ascii="仿宋" w:hAnsi="仿宋" w:eastAsia="仿宋" w:cs="仿宋"/>
          <w:sz w:val="32"/>
          <w:szCs w:val="32"/>
        </w:rPr>
        <w:t>1</w:t>
      </w:r>
      <w:r>
        <w:rPr>
          <w:rFonts w:hint="eastAsia" w:ascii="仿宋" w:hAnsi="仿宋" w:eastAsia="仿宋" w:cs="仿宋"/>
          <w:sz w:val="32"/>
          <w:szCs w:val="32"/>
        </w:rPr>
        <w:t>号塔身东北面，最近端距</w:t>
      </w:r>
      <w:r>
        <w:rPr>
          <w:rFonts w:ascii="仿宋" w:hAnsi="仿宋" w:eastAsia="仿宋" w:cs="仿宋"/>
          <w:sz w:val="32"/>
          <w:szCs w:val="32"/>
        </w:rPr>
        <w:t>1</w:t>
      </w:r>
      <w:r>
        <w:rPr>
          <w:rFonts w:hint="eastAsia" w:ascii="仿宋" w:hAnsi="仿宋" w:eastAsia="仿宋" w:cs="仿宋"/>
          <w:sz w:val="32"/>
          <w:szCs w:val="32"/>
        </w:rPr>
        <w:t>号塔身</w:t>
      </w:r>
      <w:r>
        <w:rPr>
          <w:rFonts w:ascii="仿宋" w:hAnsi="仿宋" w:eastAsia="仿宋" w:cs="仿宋"/>
          <w:sz w:val="32"/>
          <w:szCs w:val="32"/>
        </w:rPr>
        <w:t>7m</w:t>
      </w:r>
      <w:r>
        <w:rPr>
          <w:rFonts w:hint="eastAsia" w:ascii="仿宋" w:hAnsi="仿宋" w:eastAsia="仿宋" w:cs="仿宋"/>
          <w:sz w:val="32"/>
          <w:szCs w:val="32"/>
        </w:rPr>
        <w:t>，最远端距</w:t>
      </w:r>
      <w:r>
        <w:rPr>
          <w:rFonts w:ascii="仿宋" w:hAnsi="仿宋" w:eastAsia="仿宋" w:cs="仿宋"/>
          <w:sz w:val="32"/>
          <w:szCs w:val="32"/>
        </w:rPr>
        <w:t>1</w:t>
      </w:r>
      <w:r>
        <w:rPr>
          <w:rFonts w:hint="eastAsia" w:ascii="仿宋" w:hAnsi="仿宋" w:eastAsia="仿宋" w:cs="仿宋"/>
          <w:sz w:val="32"/>
          <w:szCs w:val="32"/>
        </w:rPr>
        <w:t>号塔身</w:t>
      </w:r>
      <w:r>
        <w:rPr>
          <w:rFonts w:ascii="仿宋" w:hAnsi="仿宋" w:eastAsia="仿宋" w:cs="仿宋"/>
          <w:sz w:val="32"/>
          <w:szCs w:val="32"/>
        </w:rPr>
        <w:t>30m</w:t>
      </w:r>
      <w:r>
        <w:rPr>
          <w:rFonts w:hint="eastAsia" w:ascii="仿宋" w:hAnsi="仿宋" w:eastAsia="仿宋" w:cs="仿宋"/>
          <w:sz w:val="32"/>
          <w:szCs w:val="32"/>
        </w:rPr>
        <w:t>，司机室严重变形，位于</w:t>
      </w:r>
      <w:r>
        <w:rPr>
          <w:rFonts w:ascii="仿宋" w:hAnsi="仿宋" w:eastAsia="仿宋" w:cs="仿宋"/>
          <w:sz w:val="32"/>
          <w:szCs w:val="32"/>
        </w:rPr>
        <w:t>3</w:t>
      </w:r>
      <w:r>
        <w:rPr>
          <w:rFonts w:hint="eastAsia" w:ascii="仿宋" w:hAnsi="仿宋" w:eastAsia="仿宋" w:cs="仿宋"/>
          <w:sz w:val="32"/>
          <w:szCs w:val="32"/>
        </w:rPr>
        <w:t>号塔身东面约</w:t>
      </w:r>
      <w:r>
        <w:rPr>
          <w:rFonts w:ascii="仿宋" w:hAnsi="仿宋" w:eastAsia="仿宋" w:cs="仿宋"/>
          <w:sz w:val="32"/>
          <w:szCs w:val="32"/>
        </w:rPr>
        <w:t>1m</w:t>
      </w:r>
      <w:r>
        <w:rPr>
          <w:rFonts w:hint="eastAsia" w:ascii="仿宋" w:hAnsi="仿宋" w:eastAsia="仿宋" w:cs="仿宋"/>
          <w:sz w:val="32"/>
          <w:szCs w:val="32"/>
        </w:rPr>
        <w:t>处，第三套附墙撑杆大部分及支座仍连接建筑主体上，东面长撑杆（原与</w:t>
      </w:r>
      <w:r>
        <w:rPr>
          <w:rFonts w:ascii="仿宋" w:hAnsi="仿宋" w:eastAsia="仿宋" w:cs="仿宋"/>
          <w:sz w:val="32"/>
          <w:szCs w:val="32"/>
        </w:rPr>
        <w:t>3</w:t>
      </w:r>
      <w:r>
        <w:rPr>
          <w:rFonts w:hint="eastAsia" w:ascii="仿宋" w:hAnsi="仿宋" w:eastAsia="仿宋" w:cs="仿宋"/>
          <w:sz w:val="32"/>
          <w:szCs w:val="32"/>
        </w:rPr>
        <w:t>号塔身的</w:t>
      </w:r>
      <w:r>
        <w:rPr>
          <w:rFonts w:ascii="仿宋" w:hAnsi="仿宋" w:eastAsia="仿宋" w:cs="仿宋"/>
          <w:sz w:val="32"/>
          <w:szCs w:val="32"/>
        </w:rPr>
        <w:t>3</w:t>
      </w:r>
      <w:r>
        <w:rPr>
          <w:rFonts w:hint="eastAsia" w:ascii="仿宋" w:hAnsi="仿宋" w:eastAsia="仿宋" w:cs="仿宋"/>
          <w:sz w:val="32"/>
          <w:szCs w:val="32"/>
        </w:rPr>
        <w:t>号主肢处附着框耳板相连）接近原塔身处弯曲变形。</w:t>
      </w:r>
    </w:p>
    <w:p>
      <w:pPr>
        <w:ind w:firstLine="640" w:firstLineChars="200"/>
        <w:rPr>
          <w:rFonts w:ascii="仿宋" w:hAnsi="仿宋" w:eastAsia="仿宋" w:cs="仿宋"/>
          <w:sz w:val="32"/>
          <w:szCs w:val="32"/>
        </w:rPr>
      </w:pPr>
      <w:r>
        <w:rPr>
          <w:rFonts w:hint="eastAsia" w:ascii="仿宋" w:hAnsi="仿宋" w:eastAsia="仿宋" w:cs="仿宋"/>
          <w:sz w:val="32"/>
          <w:szCs w:val="32"/>
        </w:rPr>
        <w:t>五）实物查勘：</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4203700" cy="2790825"/>
            <wp:effectExtent l="0" t="0" r="6350" b="9525"/>
            <wp:docPr id="3" name="图片 3" descr="58a9dd807ee9a5107dd0f235d1a3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8a9dd807ee9a5107dd0f235d1a39f0"/>
                    <pic:cNvPicPr>
                      <a:picLocks noChangeAspect="1" noChangeArrowheads="1"/>
                    </pic:cNvPicPr>
                  </pic:nvPicPr>
                  <pic:blipFill>
                    <a:blip r:embed="rId8"/>
                    <a:srcRect/>
                    <a:stretch>
                      <a:fillRect/>
                    </a:stretch>
                  </pic:blipFill>
                  <pic:spPr>
                    <a:xfrm>
                      <a:off x="0" y="0"/>
                      <a:ext cx="4203700" cy="2790825"/>
                    </a:xfrm>
                    <a:prstGeom prst="rect">
                      <a:avLst/>
                    </a:prstGeom>
                    <a:noFill/>
                    <a:ln w="9525">
                      <a:noFill/>
                      <a:miter lim="800000"/>
                      <a:headEnd/>
                      <a:tailEnd/>
                    </a:ln>
                  </pic:spPr>
                </pic:pic>
              </a:graphicData>
            </a:graphic>
          </wp:inline>
        </w:drawing>
      </w:r>
    </w:p>
    <w:p>
      <w:pPr>
        <w:ind w:firstLine="2240" w:firstLineChars="700"/>
        <w:rPr>
          <w:rFonts w:ascii="仿宋" w:hAnsi="仿宋" w:eastAsia="仿宋" w:cs="仿宋"/>
          <w:sz w:val="32"/>
          <w:szCs w:val="32"/>
        </w:rPr>
      </w:pPr>
      <w:r>
        <w:rPr>
          <w:rFonts w:hint="eastAsia" w:ascii="仿宋" w:hAnsi="仿宋" w:eastAsia="仿宋" w:cs="仿宋"/>
          <w:sz w:val="32"/>
          <w:szCs w:val="32"/>
        </w:rPr>
        <w:t>（塔身标准节主肢编号示意图）</w:t>
      </w:r>
    </w:p>
    <w:p>
      <w:pPr>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号塔身外观无明显变形，第</w:t>
      </w:r>
      <w:r>
        <w:rPr>
          <w:rFonts w:ascii="仿宋" w:hAnsi="仿宋" w:eastAsia="仿宋" w:cs="仿宋"/>
          <w:sz w:val="32"/>
          <w:szCs w:val="32"/>
        </w:rPr>
        <w:t>14</w:t>
      </w:r>
      <w:r>
        <w:rPr>
          <w:rFonts w:hint="eastAsia" w:ascii="仿宋" w:hAnsi="仿宋" w:eastAsia="仿宋" w:cs="仿宋"/>
          <w:sz w:val="32"/>
          <w:szCs w:val="32"/>
        </w:rPr>
        <w:t>节标准节上部水平腹杆与</w:t>
      </w:r>
      <w:r>
        <w:rPr>
          <w:rFonts w:ascii="仿宋" w:hAnsi="仿宋" w:eastAsia="仿宋" w:cs="仿宋"/>
          <w:sz w:val="32"/>
          <w:szCs w:val="32"/>
        </w:rPr>
        <w:t>3</w:t>
      </w:r>
      <w:r>
        <w:rPr>
          <w:rFonts w:hint="eastAsia" w:ascii="仿宋" w:hAnsi="仿宋" w:eastAsia="仿宋" w:cs="仿宋"/>
          <w:sz w:val="32"/>
          <w:szCs w:val="32"/>
        </w:rPr>
        <w:t>号主肢脱离，</w:t>
      </w:r>
      <w:r>
        <w:rPr>
          <w:rFonts w:ascii="仿宋" w:hAnsi="仿宋" w:eastAsia="仿宋" w:cs="仿宋"/>
          <w:sz w:val="32"/>
          <w:szCs w:val="32"/>
        </w:rPr>
        <w:t>3</w:t>
      </w:r>
      <w:r>
        <w:rPr>
          <w:rFonts w:hint="eastAsia" w:ascii="仿宋" w:hAnsi="仿宋" w:eastAsia="仿宋" w:cs="仿宋"/>
          <w:sz w:val="32"/>
          <w:szCs w:val="32"/>
        </w:rPr>
        <w:t>号主肢连接套部位撕裂（东向），</w:t>
      </w:r>
      <w:r>
        <w:rPr>
          <w:rFonts w:ascii="仿宋" w:hAnsi="仿宋" w:eastAsia="仿宋" w:cs="仿宋"/>
          <w:sz w:val="32"/>
          <w:szCs w:val="32"/>
        </w:rPr>
        <w:t>2</w:t>
      </w:r>
      <w:r>
        <w:rPr>
          <w:rFonts w:hint="eastAsia" w:ascii="仿宋" w:hAnsi="仿宋" w:eastAsia="仿宋" w:cs="仿宋"/>
          <w:sz w:val="32"/>
          <w:szCs w:val="32"/>
        </w:rPr>
        <w:t>号主肢上部连接套往东倾斜且残留一断裂高强螺栓，第二套附墙内撑杆（与</w:t>
      </w:r>
      <w:r>
        <w:rPr>
          <w:rFonts w:ascii="仿宋" w:hAnsi="仿宋" w:eastAsia="仿宋" w:cs="仿宋"/>
          <w:sz w:val="32"/>
          <w:szCs w:val="32"/>
        </w:rPr>
        <w:t>1</w:t>
      </w:r>
      <w:r>
        <w:rPr>
          <w:rFonts w:hint="eastAsia" w:ascii="仿宋" w:hAnsi="仿宋" w:eastAsia="仿宋" w:cs="仿宋"/>
          <w:sz w:val="32"/>
          <w:szCs w:val="32"/>
        </w:rPr>
        <w:t>号塔身的</w:t>
      </w:r>
      <w:r>
        <w:rPr>
          <w:rFonts w:ascii="仿宋" w:hAnsi="仿宋" w:eastAsia="仿宋" w:cs="仿宋"/>
          <w:sz w:val="32"/>
          <w:szCs w:val="32"/>
        </w:rPr>
        <w:t>2</w:t>
      </w:r>
      <w:r>
        <w:rPr>
          <w:rFonts w:hint="eastAsia" w:ascii="仿宋" w:hAnsi="仿宋" w:eastAsia="仿宋" w:cs="仿宋"/>
          <w:sz w:val="32"/>
          <w:szCs w:val="32"/>
        </w:rPr>
        <w:t>号主肢处附着框耳板相连）调节丝杆处断裂，第一套附墙装置完好。</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4333240" cy="2872740"/>
            <wp:effectExtent l="0" t="0" r="10160" b="3810"/>
            <wp:docPr id="4" name="图片 4" descr="DSC_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SC_0223"/>
                    <pic:cNvPicPr>
                      <a:picLocks noChangeAspect="1" noChangeArrowheads="1"/>
                    </pic:cNvPicPr>
                  </pic:nvPicPr>
                  <pic:blipFill>
                    <a:blip r:embed="rId9"/>
                    <a:srcRect/>
                    <a:stretch>
                      <a:fillRect/>
                    </a:stretch>
                  </pic:blipFill>
                  <pic:spPr>
                    <a:xfrm>
                      <a:off x="0" y="0"/>
                      <a:ext cx="4333240" cy="2872740"/>
                    </a:xfrm>
                    <a:prstGeom prst="rect">
                      <a:avLst/>
                    </a:prstGeom>
                    <a:noFill/>
                    <a:ln w="9525">
                      <a:noFill/>
                      <a:miter lim="800000"/>
                      <a:headEnd/>
                      <a:tailEnd/>
                    </a:ln>
                  </pic:spPr>
                </pic:pic>
              </a:graphicData>
            </a:graphic>
          </wp:inline>
        </w:drawing>
      </w:r>
    </w:p>
    <w:p>
      <w:pPr>
        <w:ind w:firstLine="640" w:firstLineChars="200"/>
        <w:rPr>
          <w:rFonts w:ascii="仿宋" w:hAnsi="仿宋" w:eastAsia="仿宋" w:cs="仿宋"/>
          <w:sz w:val="32"/>
          <w:szCs w:val="32"/>
        </w:rPr>
      </w:pPr>
      <w:r>
        <w:rPr>
          <w:rFonts w:ascii="仿宋" w:hAnsi="仿宋" w:eastAsia="仿宋" w:cs="仿宋"/>
          <w:sz w:val="32"/>
          <w:szCs w:val="32"/>
        </w:rPr>
        <w:t xml:space="preserve">          </w:t>
      </w:r>
      <w:r>
        <w:rPr>
          <w:rFonts w:hint="eastAsia" w:ascii="仿宋" w:hAnsi="仿宋" w:eastAsia="仿宋" w:cs="仿宋"/>
          <w:sz w:val="32"/>
          <w:szCs w:val="32"/>
        </w:rPr>
        <w:t>（</w:t>
      </w:r>
      <w:r>
        <w:rPr>
          <w:rFonts w:ascii="仿宋" w:hAnsi="仿宋" w:eastAsia="仿宋" w:cs="仿宋"/>
          <w:sz w:val="32"/>
          <w:szCs w:val="32"/>
        </w:rPr>
        <w:t>2</w:t>
      </w:r>
      <w:r>
        <w:rPr>
          <w:rFonts w:hint="eastAsia" w:ascii="仿宋" w:hAnsi="仿宋" w:eastAsia="仿宋" w:cs="仿宋"/>
          <w:sz w:val="32"/>
          <w:szCs w:val="32"/>
        </w:rPr>
        <w:t>号塔身，第</w:t>
      </w:r>
      <w:r>
        <w:rPr>
          <w:rFonts w:ascii="仿宋" w:hAnsi="仿宋" w:eastAsia="仿宋" w:cs="仿宋"/>
          <w:sz w:val="32"/>
          <w:szCs w:val="32"/>
        </w:rPr>
        <w:t>15</w:t>
      </w:r>
      <w:r>
        <w:rPr>
          <w:rFonts w:hint="eastAsia" w:ascii="仿宋" w:hAnsi="仿宋" w:eastAsia="仿宋" w:cs="仿宋"/>
          <w:sz w:val="32"/>
          <w:szCs w:val="32"/>
        </w:rPr>
        <w:t>节标准节下部）</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4346575" cy="2886710"/>
            <wp:effectExtent l="0" t="0" r="15875" b="8890"/>
            <wp:docPr id="5" name="图片 5" descr="DSC_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SC_0213"/>
                    <pic:cNvPicPr>
                      <a:picLocks noChangeAspect="1" noChangeArrowheads="1"/>
                    </pic:cNvPicPr>
                  </pic:nvPicPr>
                  <pic:blipFill>
                    <a:blip r:embed="rId10"/>
                    <a:srcRect/>
                    <a:stretch>
                      <a:fillRect/>
                    </a:stretch>
                  </pic:blipFill>
                  <pic:spPr>
                    <a:xfrm>
                      <a:off x="0" y="0"/>
                      <a:ext cx="4346575" cy="2886710"/>
                    </a:xfrm>
                    <a:prstGeom prst="rect">
                      <a:avLst/>
                    </a:prstGeom>
                    <a:noFill/>
                    <a:ln w="9525">
                      <a:noFill/>
                      <a:miter lim="800000"/>
                      <a:headEnd/>
                      <a:tailEnd/>
                    </a:ln>
                  </pic:spPr>
                </pic:pic>
              </a:graphicData>
            </a:graphic>
          </wp:inline>
        </w:drawing>
      </w:r>
    </w:p>
    <w:p>
      <w:pPr>
        <w:ind w:firstLine="1920" w:firstLineChars="6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2</w:t>
      </w:r>
      <w:r>
        <w:rPr>
          <w:rFonts w:hint="eastAsia" w:ascii="仿宋" w:hAnsi="仿宋" w:eastAsia="仿宋" w:cs="仿宋"/>
          <w:sz w:val="32"/>
          <w:szCs w:val="32"/>
        </w:rPr>
        <w:t>号塔身，第</w:t>
      </w:r>
      <w:r>
        <w:rPr>
          <w:rFonts w:ascii="仿宋" w:hAnsi="仿宋" w:eastAsia="仿宋" w:cs="仿宋"/>
          <w:sz w:val="32"/>
          <w:szCs w:val="32"/>
        </w:rPr>
        <w:t>20</w:t>
      </w:r>
      <w:r>
        <w:rPr>
          <w:rFonts w:hint="eastAsia" w:ascii="仿宋" w:hAnsi="仿宋" w:eastAsia="仿宋" w:cs="仿宋"/>
          <w:sz w:val="32"/>
          <w:szCs w:val="32"/>
        </w:rPr>
        <w:t>节标准节上部）</w:t>
      </w:r>
    </w:p>
    <w:p>
      <w:pPr>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号塔身部分变形，下部（朝东向）三号主肢撕裂，三处高强螺栓断裂，二号主肢连接套残留两根断裂高强螺杆，一号主肢呈</w:t>
      </w:r>
      <w:r>
        <w:rPr>
          <w:rFonts w:ascii="仿宋" w:hAnsi="仿宋" w:eastAsia="仿宋" w:cs="仿宋"/>
          <w:sz w:val="32"/>
          <w:szCs w:val="32"/>
        </w:rPr>
        <w:t>20</w:t>
      </w:r>
      <w:r>
        <w:rPr>
          <w:rFonts w:hint="eastAsia" w:ascii="仿宋" w:hAnsi="仿宋" w:eastAsia="仿宋" w:cs="仿宋"/>
          <w:sz w:val="32"/>
          <w:szCs w:val="32"/>
        </w:rPr>
        <w:t>度角砸入地面约</w:t>
      </w:r>
      <w:r>
        <w:rPr>
          <w:rFonts w:ascii="仿宋" w:hAnsi="仿宋" w:eastAsia="仿宋" w:cs="仿宋"/>
          <w:sz w:val="32"/>
          <w:szCs w:val="32"/>
        </w:rPr>
        <w:t>0.1m</w:t>
      </w:r>
      <w:r>
        <w:rPr>
          <w:rFonts w:hint="eastAsia" w:ascii="仿宋" w:hAnsi="仿宋" w:eastAsia="仿宋" w:cs="仿宋"/>
          <w:sz w:val="32"/>
          <w:szCs w:val="32"/>
        </w:rPr>
        <w:t>，</w:t>
      </w:r>
      <w:r>
        <w:rPr>
          <w:rFonts w:ascii="仿宋" w:hAnsi="仿宋" w:eastAsia="仿宋" w:cs="仿宋"/>
          <w:sz w:val="32"/>
          <w:szCs w:val="32"/>
        </w:rPr>
        <w:t>2</w:t>
      </w:r>
      <w:r>
        <w:rPr>
          <w:rFonts w:hint="eastAsia" w:ascii="仿宋" w:hAnsi="仿宋" w:eastAsia="仿宋" w:cs="仿宋"/>
          <w:sz w:val="32"/>
          <w:szCs w:val="32"/>
        </w:rPr>
        <w:t>号塔身上部（朝西向）二号主肢、三号主肢撕裂，四号主肢连接套残留一根断裂高强螺栓。</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4415155" cy="2934335"/>
            <wp:effectExtent l="0" t="0" r="4445" b="18415"/>
            <wp:docPr id="6" name="图片 6" descr="DSC_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SC_0153"/>
                    <pic:cNvPicPr>
                      <a:picLocks noChangeAspect="1" noChangeArrowheads="1"/>
                    </pic:cNvPicPr>
                  </pic:nvPicPr>
                  <pic:blipFill>
                    <a:blip r:embed="rId11"/>
                    <a:srcRect/>
                    <a:stretch>
                      <a:fillRect/>
                    </a:stretch>
                  </pic:blipFill>
                  <pic:spPr>
                    <a:xfrm>
                      <a:off x="0" y="0"/>
                      <a:ext cx="4415155" cy="2934335"/>
                    </a:xfrm>
                    <a:prstGeom prst="rect">
                      <a:avLst/>
                    </a:prstGeom>
                    <a:noFill/>
                    <a:ln w="9525">
                      <a:noFill/>
                      <a:miter lim="800000"/>
                      <a:headEnd/>
                      <a:tailEnd/>
                    </a:ln>
                  </pic:spPr>
                </pic:pic>
              </a:graphicData>
            </a:graphic>
          </wp:inline>
        </w:drawing>
      </w:r>
    </w:p>
    <w:p>
      <w:pPr>
        <w:ind w:firstLine="1600" w:firstLineChars="5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3</w:t>
      </w:r>
      <w:r>
        <w:rPr>
          <w:rFonts w:hint="eastAsia" w:ascii="仿宋" w:hAnsi="仿宋" w:eastAsia="仿宋" w:cs="仿宋"/>
          <w:sz w:val="32"/>
          <w:szCs w:val="32"/>
        </w:rPr>
        <w:t>号塔身，第</w:t>
      </w:r>
      <w:r>
        <w:rPr>
          <w:rFonts w:ascii="仿宋" w:hAnsi="仿宋" w:eastAsia="仿宋" w:cs="仿宋"/>
          <w:sz w:val="32"/>
          <w:szCs w:val="32"/>
        </w:rPr>
        <w:t>21</w:t>
      </w:r>
      <w:r>
        <w:rPr>
          <w:rFonts w:hint="eastAsia" w:ascii="仿宋" w:hAnsi="仿宋" w:eastAsia="仿宋" w:cs="仿宋"/>
          <w:sz w:val="32"/>
          <w:szCs w:val="32"/>
        </w:rPr>
        <w:t>节标准节下部）</w:t>
      </w:r>
    </w:p>
    <w:p>
      <w:pPr>
        <w:rPr>
          <w:rFonts w:ascii="仿宋" w:hAnsi="仿宋" w:eastAsia="仿宋" w:cs="仿宋"/>
          <w:sz w:val="32"/>
          <w:szCs w:val="32"/>
        </w:rPr>
      </w:pPr>
      <w:r>
        <w:rPr>
          <w:rFonts w:ascii="仿宋" w:hAnsi="仿宋" w:eastAsia="仿宋" w:cs="仿宋"/>
          <w:sz w:val="32"/>
          <w:szCs w:val="32"/>
        </w:rPr>
        <w:t xml:space="preserve">    </w:t>
      </w:r>
      <w:r>
        <w:rPr>
          <w:rFonts w:ascii="仿宋" w:hAnsi="仿宋" w:eastAsia="仿宋" w:cs="仿宋"/>
          <w:sz w:val="32"/>
          <w:szCs w:val="32"/>
        </w:rPr>
        <w:drawing>
          <wp:inline distT="0" distB="0" distL="0" distR="0">
            <wp:extent cx="4442460" cy="2941320"/>
            <wp:effectExtent l="0" t="0" r="1524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a:srcRect/>
                    <a:stretch>
                      <a:fillRect/>
                    </a:stretch>
                  </pic:blipFill>
                  <pic:spPr>
                    <a:xfrm>
                      <a:off x="0" y="0"/>
                      <a:ext cx="4442460" cy="2941320"/>
                    </a:xfrm>
                    <a:prstGeom prst="rect">
                      <a:avLst/>
                    </a:prstGeom>
                    <a:noFill/>
                    <a:ln w="9525">
                      <a:noFill/>
                      <a:miter lim="800000"/>
                      <a:headEnd/>
                      <a:tailEnd/>
                    </a:ln>
                  </pic:spPr>
                </pic:pic>
              </a:graphicData>
            </a:graphic>
          </wp:inline>
        </w:drawing>
      </w:r>
    </w:p>
    <w:p>
      <w:pPr>
        <w:ind w:firstLine="640" w:firstLineChars="200"/>
        <w:rPr>
          <w:rFonts w:ascii="仿宋" w:hAnsi="仿宋" w:eastAsia="仿宋" w:cs="仿宋"/>
          <w:sz w:val="32"/>
          <w:szCs w:val="32"/>
        </w:rPr>
      </w:pPr>
      <w:r>
        <w:rPr>
          <w:rFonts w:ascii="仿宋" w:hAnsi="仿宋" w:eastAsia="仿宋" w:cs="仿宋"/>
          <w:sz w:val="32"/>
          <w:szCs w:val="32"/>
        </w:rPr>
        <w:t xml:space="preserve">                 </w:t>
      </w:r>
      <w:r>
        <w:rPr>
          <w:rFonts w:hint="eastAsia" w:ascii="仿宋" w:hAnsi="仿宋" w:eastAsia="仿宋" w:cs="仿宋"/>
          <w:sz w:val="32"/>
          <w:szCs w:val="32"/>
        </w:rPr>
        <w:t>（</w:t>
      </w:r>
      <w:r>
        <w:rPr>
          <w:rFonts w:ascii="仿宋" w:hAnsi="仿宋" w:eastAsia="仿宋" w:cs="仿宋"/>
          <w:sz w:val="32"/>
          <w:szCs w:val="32"/>
        </w:rPr>
        <w:t>3</w:t>
      </w:r>
      <w:r>
        <w:rPr>
          <w:rFonts w:hint="eastAsia" w:ascii="仿宋" w:hAnsi="仿宋" w:eastAsia="仿宋" w:cs="仿宋"/>
          <w:sz w:val="32"/>
          <w:szCs w:val="32"/>
        </w:rPr>
        <w:t>号塔身上部）</w:t>
      </w:r>
    </w:p>
    <w:p>
      <w:pPr>
        <w:ind w:firstLine="640" w:firstLineChars="200"/>
        <w:rPr>
          <w:rFonts w:ascii="仿宋" w:hAnsi="仿宋" w:eastAsia="仿宋" w:cs="仿宋"/>
          <w:sz w:val="32"/>
          <w:szCs w:val="32"/>
        </w:rPr>
      </w:pPr>
      <w:r>
        <w:rPr>
          <w:rFonts w:ascii="仿宋" w:hAnsi="仿宋" w:eastAsia="仿宋" w:cs="仿宋"/>
          <w:sz w:val="32"/>
          <w:szCs w:val="32"/>
        </w:rPr>
        <w:t xml:space="preserve">     </w:t>
      </w:r>
      <w:r>
        <w:rPr>
          <w:rFonts w:ascii="仿宋" w:hAnsi="仿宋" w:eastAsia="仿宋" w:cs="仿宋"/>
          <w:sz w:val="32"/>
          <w:szCs w:val="32"/>
        </w:rPr>
        <w:drawing>
          <wp:inline distT="0" distB="0" distL="0" distR="0">
            <wp:extent cx="3896360" cy="2320290"/>
            <wp:effectExtent l="0" t="0" r="8890" b="3810"/>
            <wp:docPr id="8" name="图片 8" descr="d49e1439b0fb8806879d7d0272d3b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49e1439b0fb8806879d7d0272d3bd5"/>
                    <pic:cNvPicPr>
                      <a:picLocks noChangeAspect="1" noChangeArrowheads="1"/>
                    </pic:cNvPicPr>
                  </pic:nvPicPr>
                  <pic:blipFill>
                    <a:blip r:embed="rId13"/>
                    <a:srcRect/>
                    <a:stretch>
                      <a:fillRect/>
                    </a:stretch>
                  </pic:blipFill>
                  <pic:spPr>
                    <a:xfrm>
                      <a:off x="0" y="0"/>
                      <a:ext cx="3896360" cy="2320290"/>
                    </a:xfrm>
                    <a:prstGeom prst="rect">
                      <a:avLst/>
                    </a:prstGeom>
                    <a:noFill/>
                    <a:ln w="9525">
                      <a:noFill/>
                      <a:miter lim="800000"/>
                      <a:headEnd/>
                      <a:tailEnd/>
                    </a:ln>
                  </pic:spPr>
                </pic:pic>
              </a:graphicData>
            </a:graphic>
          </wp:inline>
        </w:drawing>
      </w:r>
    </w:p>
    <w:p>
      <w:pPr>
        <w:ind w:firstLine="2240" w:firstLineChars="700"/>
        <w:rPr>
          <w:rFonts w:ascii="仿宋" w:hAnsi="仿宋" w:eastAsia="仿宋" w:cs="仿宋"/>
          <w:sz w:val="32"/>
          <w:szCs w:val="32"/>
        </w:rPr>
      </w:pPr>
      <w:r>
        <w:rPr>
          <w:rFonts w:hint="eastAsia" w:ascii="仿宋" w:hAnsi="仿宋" w:eastAsia="仿宋" w:cs="仿宋"/>
          <w:sz w:val="32"/>
          <w:szCs w:val="32"/>
        </w:rPr>
        <w:t>（司机室、起重臂、起升小车）</w:t>
      </w:r>
    </w:p>
    <w:p>
      <w:pPr>
        <w:ind w:firstLine="640" w:firstLineChars="200"/>
        <w:rPr>
          <w:rFonts w:ascii="仿宋" w:hAnsi="仿宋" w:eastAsia="仿宋" w:cs="仿宋"/>
          <w:sz w:val="32"/>
          <w:szCs w:val="32"/>
        </w:rPr>
      </w:pPr>
      <w:r>
        <w:rPr>
          <w:rFonts w:ascii="仿宋" w:hAnsi="仿宋" w:eastAsia="仿宋" w:cs="仿宋"/>
          <w:sz w:val="32"/>
          <w:szCs w:val="32"/>
        </w:rPr>
        <w:t xml:space="preserve">     </w:t>
      </w:r>
      <w:r>
        <w:rPr>
          <w:rFonts w:ascii="仿宋" w:hAnsi="仿宋" w:eastAsia="仿宋" w:cs="仿宋"/>
          <w:sz w:val="32"/>
          <w:szCs w:val="32"/>
        </w:rPr>
        <w:drawing>
          <wp:inline distT="0" distB="0" distL="0" distR="0">
            <wp:extent cx="3828415" cy="2545080"/>
            <wp:effectExtent l="0" t="0" r="63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a:srcRect/>
                    <a:stretch>
                      <a:fillRect/>
                    </a:stretch>
                  </pic:blipFill>
                  <pic:spPr>
                    <a:xfrm>
                      <a:off x="0" y="0"/>
                      <a:ext cx="3828415" cy="2545080"/>
                    </a:xfrm>
                    <a:prstGeom prst="rect">
                      <a:avLst/>
                    </a:prstGeom>
                    <a:noFill/>
                    <a:ln w="9525">
                      <a:noFill/>
                      <a:miter lim="800000"/>
                      <a:headEnd/>
                      <a:tailEnd/>
                    </a:ln>
                  </pic:spPr>
                </pic:pic>
              </a:graphicData>
            </a:graphic>
          </wp:inline>
        </w:drawing>
      </w:r>
    </w:p>
    <w:p>
      <w:pPr>
        <w:rPr>
          <w:rFonts w:ascii="仿宋" w:hAnsi="仿宋" w:eastAsia="仿宋" w:cs="仿宋"/>
          <w:sz w:val="32"/>
          <w:szCs w:val="32"/>
        </w:rPr>
      </w:pPr>
      <w:r>
        <w:rPr>
          <w:rFonts w:ascii="仿宋" w:hAnsi="仿宋" w:eastAsia="仿宋" w:cs="仿宋"/>
          <w:sz w:val="32"/>
          <w:szCs w:val="32"/>
        </w:rPr>
        <w:t xml:space="preserve">                  </w:t>
      </w:r>
      <w:r>
        <w:rPr>
          <w:rFonts w:hint="eastAsia" w:ascii="仿宋" w:hAnsi="仿宋" w:eastAsia="仿宋" w:cs="仿宋"/>
          <w:sz w:val="32"/>
          <w:szCs w:val="32"/>
        </w:rPr>
        <w:t>（平衡臂及配重块）</w:t>
      </w:r>
    </w:p>
    <w:p>
      <w:pPr>
        <w:rPr>
          <w:rFonts w:ascii="仿宋" w:hAnsi="仿宋" w:eastAsia="仿宋" w:cs="仿宋"/>
          <w:sz w:val="32"/>
          <w:szCs w:val="32"/>
        </w:rPr>
      </w:pPr>
      <w:r>
        <w:rPr>
          <w:rFonts w:ascii="仿宋" w:hAnsi="仿宋" w:eastAsia="仿宋" w:cs="仿宋"/>
          <w:sz w:val="32"/>
          <w:szCs w:val="32"/>
        </w:rPr>
        <w:t xml:space="preserve">         </w:t>
      </w:r>
      <w:r>
        <w:rPr>
          <w:rFonts w:ascii="仿宋" w:hAnsi="仿宋" w:eastAsia="仿宋" w:cs="仿宋"/>
          <w:sz w:val="32"/>
          <w:szCs w:val="32"/>
        </w:rPr>
        <w:drawing>
          <wp:inline distT="0" distB="0" distL="0" distR="0">
            <wp:extent cx="3923665" cy="2606675"/>
            <wp:effectExtent l="0" t="0" r="635" b="3175"/>
            <wp:docPr id="10" name="图片 10" descr="24d0a25ad8c1b32929d933584c9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4d0a25ad8c1b32929d933584c96384"/>
                    <pic:cNvPicPr>
                      <a:picLocks noChangeAspect="1" noChangeArrowheads="1"/>
                    </pic:cNvPicPr>
                  </pic:nvPicPr>
                  <pic:blipFill>
                    <a:blip r:embed="rId15"/>
                    <a:srcRect/>
                    <a:stretch>
                      <a:fillRect/>
                    </a:stretch>
                  </pic:blipFill>
                  <pic:spPr>
                    <a:xfrm>
                      <a:off x="0" y="0"/>
                      <a:ext cx="3923665" cy="2606675"/>
                    </a:xfrm>
                    <a:prstGeom prst="rect">
                      <a:avLst/>
                    </a:prstGeom>
                    <a:noFill/>
                    <a:ln w="9525">
                      <a:noFill/>
                      <a:miter lim="800000"/>
                      <a:headEnd/>
                      <a:tailEnd/>
                    </a:ln>
                  </pic:spPr>
                </pic:pic>
              </a:graphicData>
            </a:graphic>
          </wp:inline>
        </w:drawing>
      </w:r>
    </w:p>
    <w:p>
      <w:pPr>
        <w:rPr>
          <w:rFonts w:ascii="仿宋" w:hAnsi="仿宋" w:eastAsia="仿宋" w:cs="仿宋"/>
          <w:sz w:val="32"/>
          <w:szCs w:val="32"/>
        </w:rPr>
      </w:pPr>
      <w:r>
        <w:rPr>
          <w:rFonts w:ascii="仿宋" w:hAnsi="仿宋" w:eastAsia="仿宋" w:cs="仿宋"/>
          <w:sz w:val="32"/>
          <w:szCs w:val="32"/>
        </w:rPr>
        <w:t xml:space="preserve">         </w:t>
      </w:r>
      <w:r>
        <w:rPr>
          <w:rFonts w:hint="eastAsia" w:ascii="仿宋" w:hAnsi="仿宋" w:eastAsia="仿宋" w:cs="仿宋"/>
          <w:sz w:val="32"/>
          <w:szCs w:val="32"/>
        </w:rPr>
        <w:t>（液压顶升油缸活塞杆、横梁、防脱装置）</w:t>
      </w:r>
    </w:p>
    <w:p>
      <w:pPr>
        <w:rPr>
          <w:rFonts w:ascii="仿宋" w:hAnsi="仿宋" w:eastAsia="仿宋" w:cs="仿宋"/>
          <w:sz w:val="32"/>
          <w:szCs w:val="32"/>
        </w:rPr>
      </w:pPr>
      <w:r>
        <w:rPr>
          <w:rFonts w:ascii="仿宋" w:hAnsi="仿宋" w:eastAsia="仿宋" w:cs="仿宋"/>
          <w:sz w:val="32"/>
          <w:szCs w:val="32"/>
        </w:rPr>
        <w:t xml:space="preserve">  </w:t>
      </w:r>
      <w:r>
        <w:rPr>
          <w:rFonts w:ascii="仿宋" w:hAnsi="仿宋" w:eastAsia="仿宋" w:cs="仿宋"/>
          <w:sz w:val="32"/>
          <w:szCs w:val="32"/>
        </w:rPr>
        <w:drawing>
          <wp:inline distT="0" distB="0" distL="0" distR="0">
            <wp:extent cx="5001895" cy="3322955"/>
            <wp:effectExtent l="0" t="0" r="8255" b="10795"/>
            <wp:docPr id="11" name="图片 11" descr="DSC_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SC_0198"/>
                    <pic:cNvPicPr>
                      <a:picLocks noChangeAspect="1" noChangeArrowheads="1"/>
                    </pic:cNvPicPr>
                  </pic:nvPicPr>
                  <pic:blipFill>
                    <a:blip r:embed="rId16"/>
                    <a:srcRect/>
                    <a:stretch>
                      <a:fillRect/>
                    </a:stretch>
                  </pic:blipFill>
                  <pic:spPr>
                    <a:xfrm>
                      <a:off x="0" y="0"/>
                      <a:ext cx="5001895" cy="3322955"/>
                    </a:xfrm>
                    <a:prstGeom prst="rect">
                      <a:avLst/>
                    </a:prstGeom>
                    <a:noFill/>
                    <a:ln w="9525">
                      <a:noFill/>
                      <a:miter lim="800000"/>
                      <a:headEnd/>
                      <a:tailEnd/>
                    </a:ln>
                  </pic:spPr>
                </pic:pic>
              </a:graphicData>
            </a:graphic>
          </wp:inline>
        </w:drawing>
      </w:r>
    </w:p>
    <w:p>
      <w:pPr>
        <w:ind w:firstLine="2240" w:firstLineChars="700"/>
        <w:rPr>
          <w:rFonts w:ascii="仿宋" w:hAnsi="仿宋" w:eastAsia="仿宋" w:cs="仿宋"/>
          <w:sz w:val="32"/>
          <w:szCs w:val="32"/>
        </w:rPr>
      </w:pPr>
      <w:r>
        <w:rPr>
          <w:rFonts w:hint="eastAsia" w:ascii="仿宋" w:hAnsi="仿宋" w:eastAsia="仿宋" w:cs="仿宋"/>
          <w:sz w:val="32"/>
          <w:szCs w:val="32"/>
        </w:rPr>
        <w:t>（第</w:t>
      </w:r>
      <w:r>
        <w:rPr>
          <w:rFonts w:ascii="仿宋" w:hAnsi="仿宋" w:eastAsia="仿宋" w:cs="仿宋"/>
          <w:sz w:val="32"/>
          <w:szCs w:val="32"/>
        </w:rPr>
        <w:t>28</w:t>
      </w:r>
      <w:r>
        <w:rPr>
          <w:rFonts w:hint="eastAsia" w:ascii="仿宋" w:hAnsi="仿宋" w:eastAsia="仿宋" w:cs="仿宋"/>
          <w:sz w:val="32"/>
          <w:szCs w:val="32"/>
        </w:rPr>
        <w:t>节</w:t>
      </w:r>
      <w:r>
        <w:rPr>
          <w:rFonts w:ascii="仿宋" w:hAnsi="仿宋" w:eastAsia="仿宋" w:cs="仿宋"/>
          <w:sz w:val="32"/>
          <w:szCs w:val="32"/>
        </w:rPr>
        <w:t>4</w:t>
      </w:r>
      <w:r>
        <w:rPr>
          <w:rFonts w:hint="eastAsia" w:ascii="仿宋" w:hAnsi="仿宋" w:eastAsia="仿宋" w:cs="仿宋"/>
          <w:sz w:val="32"/>
          <w:szCs w:val="32"/>
        </w:rPr>
        <w:t>号主肢下踏步）</w:t>
      </w:r>
    </w:p>
    <w:p>
      <w:pPr>
        <w:rPr>
          <w:rFonts w:ascii="仿宋" w:hAnsi="仿宋" w:eastAsia="仿宋" w:cs="仿宋"/>
          <w:sz w:val="32"/>
          <w:szCs w:val="32"/>
        </w:rPr>
      </w:pPr>
      <w:r>
        <w:rPr>
          <w:rFonts w:ascii="仿宋" w:hAnsi="仿宋" w:eastAsia="仿宋" w:cs="仿宋"/>
          <w:sz w:val="32"/>
          <w:szCs w:val="32"/>
        </w:rPr>
        <w:t xml:space="preserve">  </w:t>
      </w:r>
      <w:r>
        <w:rPr>
          <w:rFonts w:ascii="仿宋" w:hAnsi="仿宋" w:eastAsia="仿宋" w:cs="仿宋"/>
          <w:sz w:val="32"/>
          <w:szCs w:val="32"/>
        </w:rPr>
        <w:drawing>
          <wp:inline distT="0" distB="0" distL="0" distR="0">
            <wp:extent cx="5001895" cy="3322955"/>
            <wp:effectExtent l="0" t="0" r="8255" b="10795"/>
            <wp:docPr id="12" name="图片 12" descr="DSC_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SC_0163"/>
                    <pic:cNvPicPr>
                      <a:picLocks noChangeAspect="1" noChangeArrowheads="1"/>
                    </pic:cNvPicPr>
                  </pic:nvPicPr>
                  <pic:blipFill>
                    <a:blip r:embed="rId17"/>
                    <a:srcRect/>
                    <a:stretch>
                      <a:fillRect/>
                    </a:stretch>
                  </pic:blipFill>
                  <pic:spPr>
                    <a:xfrm>
                      <a:off x="0" y="0"/>
                      <a:ext cx="5001895" cy="3322955"/>
                    </a:xfrm>
                    <a:prstGeom prst="rect">
                      <a:avLst/>
                    </a:prstGeom>
                    <a:noFill/>
                    <a:ln w="9525">
                      <a:noFill/>
                      <a:miter lim="800000"/>
                      <a:headEnd/>
                      <a:tailEnd/>
                    </a:ln>
                  </pic:spPr>
                </pic:pic>
              </a:graphicData>
            </a:graphic>
          </wp:inline>
        </w:drawing>
      </w:r>
    </w:p>
    <w:p>
      <w:pPr>
        <w:rPr>
          <w:rFonts w:ascii="仿宋" w:hAnsi="仿宋" w:eastAsia="仿宋" w:cs="仿宋"/>
          <w:sz w:val="32"/>
          <w:szCs w:val="32"/>
        </w:rPr>
      </w:pPr>
      <w:r>
        <w:rPr>
          <w:rFonts w:ascii="仿宋" w:hAnsi="仿宋" w:eastAsia="仿宋" w:cs="仿宋"/>
          <w:sz w:val="32"/>
          <w:szCs w:val="32"/>
        </w:rPr>
        <w:t xml:space="preserve">            </w:t>
      </w:r>
      <w:r>
        <w:rPr>
          <w:rFonts w:hint="eastAsia" w:ascii="仿宋" w:hAnsi="仿宋" w:eastAsia="仿宋" w:cs="仿宋"/>
          <w:sz w:val="32"/>
          <w:szCs w:val="32"/>
        </w:rPr>
        <w:t>（第</w:t>
      </w:r>
      <w:r>
        <w:rPr>
          <w:rFonts w:ascii="仿宋" w:hAnsi="仿宋" w:eastAsia="仿宋" w:cs="仿宋"/>
          <w:sz w:val="32"/>
          <w:szCs w:val="32"/>
        </w:rPr>
        <w:t>29</w:t>
      </w:r>
      <w:r>
        <w:rPr>
          <w:rFonts w:hint="eastAsia" w:ascii="仿宋" w:hAnsi="仿宋" w:eastAsia="仿宋" w:cs="仿宋"/>
          <w:sz w:val="32"/>
          <w:szCs w:val="32"/>
        </w:rPr>
        <w:t>节标准节</w:t>
      </w:r>
      <w:r>
        <w:rPr>
          <w:rFonts w:ascii="仿宋" w:hAnsi="仿宋" w:eastAsia="仿宋" w:cs="仿宋"/>
          <w:sz w:val="32"/>
          <w:szCs w:val="32"/>
        </w:rPr>
        <w:t>2</w:t>
      </w:r>
      <w:r>
        <w:rPr>
          <w:rFonts w:hint="eastAsia" w:ascii="仿宋" w:hAnsi="仿宋" w:eastAsia="仿宋" w:cs="仿宋"/>
          <w:sz w:val="32"/>
          <w:szCs w:val="32"/>
        </w:rPr>
        <w:t>、</w:t>
      </w:r>
      <w:r>
        <w:rPr>
          <w:rFonts w:ascii="仿宋" w:hAnsi="仿宋" w:eastAsia="仿宋" w:cs="仿宋"/>
          <w:sz w:val="32"/>
          <w:szCs w:val="32"/>
        </w:rPr>
        <w:t>3</w:t>
      </w:r>
      <w:r>
        <w:rPr>
          <w:rFonts w:hint="eastAsia" w:ascii="仿宋" w:hAnsi="仿宋" w:eastAsia="仿宋" w:cs="仿宋"/>
          <w:sz w:val="32"/>
          <w:szCs w:val="32"/>
        </w:rPr>
        <w:t>号主肢）</w:t>
      </w:r>
    </w:p>
    <w:p>
      <w:pPr>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号塔身多处变形，多处腹杆与主肢脱离，第</w:t>
      </w:r>
      <w:r>
        <w:rPr>
          <w:rFonts w:ascii="仿宋" w:hAnsi="仿宋" w:eastAsia="仿宋" w:cs="仿宋"/>
          <w:sz w:val="32"/>
          <w:szCs w:val="32"/>
        </w:rPr>
        <w:t>21</w:t>
      </w:r>
      <w:r>
        <w:rPr>
          <w:rFonts w:hint="eastAsia" w:ascii="仿宋" w:hAnsi="仿宋" w:eastAsia="仿宋" w:cs="仿宋"/>
          <w:sz w:val="32"/>
          <w:szCs w:val="32"/>
        </w:rPr>
        <w:t>节标准节下部（朝西向，）</w:t>
      </w:r>
      <w:r>
        <w:rPr>
          <w:rFonts w:ascii="仿宋" w:hAnsi="仿宋" w:eastAsia="仿宋" w:cs="仿宋"/>
          <w:sz w:val="32"/>
          <w:szCs w:val="32"/>
        </w:rPr>
        <w:t>2</w:t>
      </w:r>
      <w:r>
        <w:rPr>
          <w:rFonts w:hint="eastAsia" w:ascii="仿宋" w:hAnsi="仿宋" w:eastAsia="仿宋" w:cs="仿宋"/>
          <w:sz w:val="32"/>
          <w:szCs w:val="32"/>
        </w:rPr>
        <w:t>号主肢、</w:t>
      </w:r>
      <w:r>
        <w:rPr>
          <w:rFonts w:ascii="仿宋" w:hAnsi="仿宋" w:eastAsia="仿宋" w:cs="仿宋"/>
          <w:sz w:val="32"/>
          <w:szCs w:val="32"/>
        </w:rPr>
        <w:t>3</w:t>
      </w:r>
      <w:r>
        <w:rPr>
          <w:rFonts w:hint="eastAsia" w:ascii="仿宋" w:hAnsi="仿宋" w:eastAsia="仿宋" w:cs="仿宋"/>
          <w:sz w:val="32"/>
          <w:szCs w:val="32"/>
        </w:rPr>
        <w:t>号主肢撕裂，</w:t>
      </w:r>
      <w:r>
        <w:rPr>
          <w:rFonts w:ascii="仿宋" w:hAnsi="仿宋" w:eastAsia="仿宋" w:cs="仿宋"/>
          <w:sz w:val="32"/>
          <w:szCs w:val="32"/>
        </w:rPr>
        <w:t>4</w:t>
      </w:r>
      <w:r>
        <w:rPr>
          <w:rFonts w:hint="eastAsia" w:ascii="仿宋" w:hAnsi="仿宋" w:eastAsia="仿宋" w:cs="仿宋"/>
          <w:sz w:val="32"/>
          <w:szCs w:val="32"/>
        </w:rPr>
        <w:t>号主肢连接套残留一根断裂高强螺栓，</w:t>
      </w:r>
      <w:r>
        <w:rPr>
          <w:rFonts w:ascii="仿宋" w:hAnsi="仿宋" w:eastAsia="仿宋" w:cs="仿宋"/>
          <w:sz w:val="32"/>
          <w:szCs w:val="32"/>
        </w:rPr>
        <w:t>1</w:t>
      </w:r>
      <w:r>
        <w:rPr>
          <w:rFonts w:hint="eastAsia" w:ascii="仿宋" w:hAnsi="仿宋" w:eastAsia="仿宋" w:cs="仿宋"/>
          <w:sz w:val="32"/>
          <w:szCs w:val="32"/>
        </w:rPr>
        <w:t>号主肢连接套残留两根高强螺栓；回转下支座与顶升套架四个销轴连接有效，套架变形，平衡臂尾部紧贴</w:t>
      </w:r>
      <w:r>
        <w:rPr>
          <w:rFonts w:ascii="仿宋" w:hAnsi="仿宋" w:eastAsia="仿宋" w:cs="仿宋"/>
          <w:sz w:val="32"/>
          <w:szCs w:val="32"/>
        </w:rPr>
        <w:t>3</w:t>
      </w:r>
      <w:r>
        <w:rPr>
          <w:rFonts w:hint="eastAsia" w:ascii="仿宋" w:hAnsi="仿宋" w:eastAsia="仿宋" w:cs="仿宋"/>
          <w:sz w:val="32"/>
          <w:szCs w:val="32"/>
        </w:rPr>
        <w:t>号塔身北边，五块配重块于套架底部处自北往南嵌入</w:t>
      </w:r>
      <w:r>
        <w:rPr>
          <w:rFonts w:ascii="仿宋" w:hAnsi="仿宋" w:eastAsia="仿宋" w:cs="仿宋"/>
          <w:sz w:val="32"/>
          <w:szCs w:val="32"/>
        </w:rPr>
        <w:t>3</w:t>
      </w:r>
      <w:r>
        <w:rPr>
          <w:rFonts w:hint="eastAsia" w:ascii="仿宋" w:hAnsi="仿宋" w:eastAsia="仿宋" w:cs="仿宋"/>
          <w:sz w:val="32"/>
          <w:szCs w:val="32"/>
        </w:rPr>
        <w:t>号塔身内；顶升液压油缸活塞杆行程</w:t>
      </w:r>
      <w:r>
        <w:rPr>
          <w:rFonts w:ascii="仿宋" w:hAnsi="仿宋" w:eastAsia="仿宋" w:cs="仿宋"/>
          <w:sz w:val="32"/>
          <w:szCs w:val="32"/>
        </w:rPr>
        <w:t>1.6m</w:t>
      </w:r>
      <w:r>
        <w:rPr>
          <w:rFonts w:hint="eastAsia" w:ascii="仿宋" w:hAnsi="仿宋" w:eastAsia="仿宋" w:cs="仿宋"/>
          <w:sz w:val="32"/>
          <w:szCs w:val="32"/>
        </w:rPr>
        <w:t>，顶升横梁与活塞杆连接法兰处断裂，顶升横梁自东向西处于</w:t>
      </w:r>
      <w:r>
        <w:rPr>
          <w:rFonts w:ascii="仿宋" w:hAnsi="仿宋" w:eastAsia="仿宋" w:cs="仿宋"/>
          <w:sz w:val="32"/>
          <w:szCs w:val="32"/>
        </w:rPr>
        <w:t>3</w:t>
      </w:r>
      <w:r>
        <w:rPr>
          <w:rFonts w:hint="eastAsia" w:ascii="仿宋" w:hAnsi="仿宋" w:eastAsia="仿宋" w:cs="仿宋"/>
          <w:sz w:val="32"/>
          <w:szCs w:val="32"/>
        </w:rPr>
        <w:t>号塔身下，一侧防脱装置未打开；第</w:t>
      </w:r>
      <w:r>
        <w:rPr>
          <w:rFonts w:ascii="仿宋" w:hAnsi="仿宋" w:eastAsia="仿宋" w:cs="仿宋"/>
          <w:sz w:val="32"/>
          <w:szCs w:val="32"/>
        </w:rPr>
        <w:t>28</w:t>
      </w:r>
      <w:r>
        <w:rPr>
          <w:rFonts w:hint="eastAsia" w:ascii="仿宋" w:hAnsi="仿宋" w:eastAsia="仿宋" w:cs="仿宋"/>
          <w:sz w:val="32"/>
          <w:szCs w:val="32"/>
        </w:rPr>
        <w:t>节标准节上部与第</w:t>
      </w:r>
      <w:r>
        <w:rPr>
          <w:rFonts w:ascii="仿宋" w:hAnsi="仿宋" w:eastAsia="仿宋" w:cs="仿宋"/>
          <w:sz w:val="32"/>
          <w:szCs w:val="32"/>
        </w:rPr>
        <w:t>29</w:t>
      </w:r>
      <w:r>
        <w:rPr>
          <w:rFonts w:hint="eastAsia" w:ascii="仿宋" w:hAnsi="仿宋" w:eastAsia="仿宋" w:cs="仿宋"/>
          <w:sz w:val="32"/>
          <w:szCs w:val="32"/>
        </w:rPr>
        <w:t>节标准节上部连接处高强螺栓已拆除，此标准节</w:t>
      </w:r>
      <w:r>
        <w:rPr>
          <w:rFonts w:ascii="仿宋" w:hAnsi="仿宋" w:eastAsia="仿宋" w:cs="仿宋"/>
          <w:sz w:val="32"/>
          <w:szCs w:val="32"/>
        </w:rPr>
        <w:t>4</w:t>
      </w:r>
      <w:r>
        <w:rPr>
          <w:rFonts w:hint="eastAsia" w:ascii="仿宋" w:hAnsi="仿宋" w:eastAsia="仿宋" w:cs="仿宋"/>
          <w:sz w:val="32"/>
          <w:szCs w:val="32"/>
        </w:rPr>
        <w:t>号主肢底部踏步有明显受力痕迹，</w:t>
      </w:r>
      <w:r>
        <w:rPr>
          <w:rFonts w:ascii="仿宋" w:hAnsi="仿宋" w:eastAsia="仿宋" w:cs="仿宋"/>
          <w:sz w:val="32"/>
          <w:szCs w:val="32"/>
        </w:rPr>
        <w:t>4</w:t>
      </w:r>
      <w:r>
        <w:rPr>
          <w:rFonts w:hint="eastAsia" w:ascii="仿宋" w:hAnsi="仿宋" w:eastAsia="仿宋" w:cs="仿宋"/>
          <w:sz w:val="32"/>
          <w:szCs w:val="32"/>
        </w:rPr>
        <w:t>号主肢踏步口有明显受挤压变形；同位置有一标准节</w:t>
      </w:r>
      <w:r>
        <w:rPr>
          <w:rFonts w:ascii="仿宋" w:hAnsi="仿宋" w:eastAsia="仿宋" w:cs="仿宋"/>
          <w:sz w:val="32"/>
          <w:szCs w:val="32"/>
        </w:rPr>
        <w:t>1</w:t>
      </w:r>
      <w:r>
        <w:rPr>
          <w:rFonts w:hint="eastAsia" w:ascii="仿宋" w:hAnsi="仿宋" w:eastAsia="仿宋" w:cs="仿宋"/>
          <w:sz w:val="32"/>
          <w:szCs w:val="32"/>
        </w:rPr>
        <w:t>号、</w:t>
      </w:r>
      <w:r>
        <w:rPr>
          <w:rFonts w:ascii="仿宋" w:hAnsi="仿宋" w:eastAsia="仿宋" w:cs="仿宋"/>
          <w:sz w:val="32"/>
          <w:szCs w:val="32"/>
        </w:rPr>
        <w:t>4</w:t>
      </w:r>
      <w:r>
        <w:rPr>
          <w:rFonts w:hint="eastAsia" w:ascii="仿宋" w:hAnsi="仿宋" w:eastAsia="仿宋" w:cs="仿宋"/>
          <w:sz w:val="32"/>
          <w:szCs w:val="32"/>
        </w:rPr>
        <w:t>号主肢（已散体为独立状），</w:t>
      </w:r>
      <w:r>
        <w:rPr>
          <w:rFonts w:ascii="仿宋" w:hAnsi="仿宋" w:eastAsia="仿宋" w:cs="仿宋"/>
          <w:sz w:val="32"/>
          <w:szCs w:val="32"/>
        </w:rPr>
        <w:t>2</w:t>
      </w:r>
      <w:r>
        <w:rPr>
          <w:rFonts w:hint="eastAsia" w:ascii="仿宋" w:hAnsi="仿宋" w:eastAsia="仿宋" w:cs="仿宋"/>
          <w:sz w:val="32"/>
          <w:szCs w:val="32"/>
        </w:rPr>
        <w:t>号、</w:t>
      </w:r>
      <w:r>
        <w:rPr>
          <w:rFonts w:ascii="仿宋" w:hAnsi="仿宋" w:eastAsia="仿宋" w:cs="仿宋"/>
          <w:sz w:val="32"/>
          <w:szCs w:val="32"/>
        </w:rPr>
        <w:t>3</w:t>
      </w:r>
      <w:r>
        <w:rPr>
          <w:rFonts w:hint="eastAsia" w:ascii="仿宋" w:hAnsi="仿宋" w:eastAsia="仿宋" w:cs="仿宋"/>
          <w:sz w:val="32"/>
          <w:szCs w:val="32"/>
        </w:rPr>
        <w:t>号主肢连接成片式位于</w:t>
      </w:r>
      <w:r>
        <w:rPr>
          <w:rFonts w:ascii="仿宋" w:hAnsi="仿宋" w:eastAsia="仿宋" w:cs="仿宋"/>
          <w:sz w:val="32"/>
          <w:szCs w:val="32"/>
        </w:rPr>
        <w:t>3</w:t>
      </w:r>
      <w:r>
        <w:rPr>
          <w:rFonts w:hint="eastAsia" w:ascii="仿宋" w:hAnsi="仿宋" w:eastAsia="仿宋" w:cs="仿宋"/>
          <w:sz w:val="32"/>
          <w:szCs w:val="32"/>
        </w:rPr>
        <w:t>号塔身南侧围墙处，此散体标准节为拟拆除的第一个（第</w:t>
      </w:r>
      <w:r>
        <w:rPr>
          <w:rFonts w:ascii="仿宋" w:hAnsi="仿宋" w:eastAsia="仿宋" w:cs="仿宋"/>
          <w:sz w:val="32"/>
          <w:szCs w:val="32"/>
        </w:rPr>
        <w:t>29</w:t>
      </w:r>
      <w:r>
        <w:rPr>
          <w:rFonts w:hint="eastAsia" w:ascii="仿宋" w:hAnsi="仿宋" w:eastAsia="仿宋" w:cs="仿宋"/>
          <w:sz w:val="32"/>
          <w:szCs w:val="32"/>
        </w:rPr>
        <w:t>节）标准节。</w:t>
      </w:r>
      <w:r>
        <w:rPr>
          <w:rFonts w:ascii="仿宋" w:hAnsi="仿宋" w:eastAsia="仿宋" w:cs="仿宋"/>
          <w:sz w:val="32"/>
          <w:szCs w:val="32"/>
        </w:rPr>
        <w:t xml:space="preserve">              </w:t>
      </w:r>
    </w:p>
    <w:p>
      <w:pPr>
        <w:ind w:firstLine="640" w:firstLineChars="200"/>
        <w:rPr>
          <w:rFonts w:ascii="仿宋" w:hAnsi="仿宋" w:eastAsia="仿宋" w:cs="仿宋"/>
          <w:sz w:val="32"/>
          <w:szCs w:val="32"/>
        </w:rPr>
      </w:pPr>
      <w:r>
        <w:rPr>
          <w:rFonts w:ascii="仿宋" w:hAnsi="仿宋" w:eastAsia="仿宋" w:cs="仿宋"/>
          <w:sz w:val="32"/>
          <w:szCs w:val="32"/>
        </w:rPr>
        <w:t xml:space="preserve">      </w:t>
      </w:r>
      <w:r>
        <w:rPr>
          <w:rFonts w:ascii="仿宋" w:hAnsi="仿宋" w:eastAsia="仿宋" w:cs="仿宋"/>
          <w:sz w:val="32"/>
          <w:szCs w:val="32"/>
        </w:rPr>
        <w:drawing>
          <wp:inline distT="0" distB="0" distL="0" distR="0">
            <wp:extent cx="3752850" cy="2818130"/>
            <wp:effectExtent l="0" t="0" r="0" b="1270"/>
            <wp:docPr id="13" name="图片 13" descr="15503e1fa57761de98047c19a17b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503e1fa57761de98047c19a17bf53"/>
                    <pic:cNvPicPr>
                      <a:picLocks noChangeAspect="1" noChangeArrowheads="1"/>
                    </pic:cNvPicPr>
                  </pic:nvPicPr>
                  <pic:blipFill>
                    <a:blip r:embed="rId18"/>
                    <a:srcRect/>
                    <a:stretch>
                      <a:fillRect/>
                    </a:stretch>
                  </pic:blipFill>
                  <pic:spPr>
                    <a:xfrm>
                      <a:off x="0" y="0"/>
                      <a:ext cx="3752850" cy="2818130"/>
                    </a:xfrm>
                    <a:prstGeom prst="rect">
                      <a:avLst/>
                    </a:prstGeom>
                    <a:noFill/>
                    <a:ln w="9525">
                      <a:noFill/>
                      <a:miter lim="800000"/>
                      <a:headEnd/>
                      <a:tailEnd/>
                    </a:ln>
                  </pic:spPr>
                </pic:pic>
              </a:graphicData>
            </a:graphic>
          </wp:inline>
        </w:drawing>
      </w:r>
    </w:p>
    <w:p>
      <w:pPr>
        <w:rPr>
          <w:rFonts w:ascii="仿宋" w:hAnsi="仿宋" w:eastAsia="仿宋" w:cs="仿宋"/>
          <w:sz w:val="32"/>
          <w:szCs w:val="32"/>
        </w:rPr>
      </w:pPr>
      <w:r>
        <w:rPr>
          <w:rFonts w:ascii="仿宋" w:hAnsi="仿宋" w:eastAsia="仿宋" w:cs="仿宋"/>
          <w:b/>
          <w:bCs/>
          <w:sz w:val="32"/>
          <w:szCs w:val="32"/>
        </w:rPr>
        <w:t xml:space="preserve">   </w:t>
      </w:r>
      <w:r>
        <w:rPr>
          <w:rFonts w:hint="eastAsia" w:ascii="仿宋" w:hAnsi="仿宋" w:eastAsia="仿宋" w:cs="仿宋"/>
          <w:sz w:val="32"/>
          <w:szCs w:val="32"/>
        </w:rPr>
        <w:t>现场取样：塔式起重机第</w:t>
      </w:r>
      <w:r>
        <w:rPr>
          <w:rFonts w:ascii="仿宋" w:hAnsi="仿宋" w:eastAsia="仿宋" w:cs="仿宋"/>
          <w:sz w:val="32"/>
          <w:szCs w:val="32"/>
        </w:rPr>
        <w:t>21</w:t>
      </w:r>
      <w:r>
        <w:rPr>
          <w:rFonts w:hint="eastAsia" w:ascii="仿宋" w:hAnsi="仿宋" w:eastAsia="仿宋" w:cs="仿宋"/>
          <w:sz w:val="32"/>
          <w:szCs w:val="32"/>
        </w:rPr>
        <w:t>节标准节腹杆、第三套附着装置附墙撑杆、液压油缸活塞杆、第</w:t>
      </w:r>
      <w:r>
        <w:rPr>
          <w:rFonts w:ascii="仿宋" w:hAnsi="仿宋" w:eastAsia="仿宋" w:cs="仿宋"/>
          <w:sz w:val="32"/>
          <w:szCs w:val="32"/>
        </w:rPr>
        <w:t>21</w:t>
      </w:r>
      <w:r>
        <w:rPr>
          <w:rFonts w:hint="eastAsia" w:ascii="仿宋" w:hAnsi="仿宋" w:eastAsia="仿宋" w:cs="仿宋"/>
          <w:sz w:val="32"/>
          <w:szCs w:val="32"/>
        </w:rPr>
        <w:t>节标准节</w:t>
      </w:r>
      <w:r>
        <w:rPr>
          <w:rFonts w:ascii="仿宋" w:hAnsi="仿宋" w:eastAsia="仿宋" w:cs="仿宋"/>
          <w:sz w:val="32"/>
          <w:szCs w:val="32"/>
        </w:rPr>
        <w:t>2</w:t>
      </w:r>
      <w:r>
        <w:rPr>
          <w:rFonts w:hint="eastAsia" w:ascii="仿宋" w:hAnsi="仿宋" w:eastAsia="仿宋" w:cs="仿宋"/>
          <w:sz w:val="32"/>
          <w:szCs w:val="32"/>
        </w:rPr>
        <w:t>号主肢、八套高强螺栓。样品送湖南中大检测技术集团有限公司检测。其出具的编号为</w:t>
      </w:r>
      <w:r>
        <w:rPr>
          <w:rFonts w:ascii="仿宋" w:hAnsi="仿宋" w:eastAsia="仿宋" w:cs="仿宋"/>
          <w:sz w:val="32"/>
          <w:szCs w:val="32"/>
        </w:rPr>
        <w:t>B2019-M17-366</w:t>
      </w:r>
      <w:r>
        <w:rPr>
          <w:rFonts w:hint="eastAsia" w:ascii="仿宋" w:hAnsi="仿宋" w:eastAsia="仿宋" w:cs="仿宋"/>
          <w:sz w:val="32"/>
          <w:szCs w:val="32"/>
        </w:rPr>
        <w:t>、</w:t>
      </w:r>
      <w:r>
        <w:rPr>
          <w:rFonts w:ascii="仿宋" w:hAnsi="仿宋" w:eastAsia="仿宋" w:cs="仿宋"/>
          <w:sz w:val="32"/>
          <w:szCs w:val="32"/>
        </w:rPr>
        <w:t>B2019-M17-367</w:t>
      </w:r>
      <w:r>
        <w:rPr>
          <w:rFonts w:hint="eastAsia" w:ascii="仿宋" w:hAnsi="仿宋" w:eastAsia="仿宋" w:cs="仿宋"/>
          <w:sz w:val="32"/>
          <w:szCs w:val="32"/>
        </w:rPr>
        <w:t>、</w:t>
      </w:r>
      <w:r>
        <w:rPr>
          <w:rFonts w:ascii="仿宋" w:hAnsi="仿宋" w:eastAsia="仿宋" w:cs="仿宋"/>
          <w:sz w:val="32"/>
          <w:szCs w:val="32"/>
        </w:rPr>
        <w:t>B2019-M17-368</w:t>
      </w:r>
      <w:r>
        <w:rPr>
          <w:rFonts w:hint="eastAsia" w:ascii="仿宋" w:hAnsi="仿宋" w:eastAsia="仿宋" w:cs="仿宋"/>
          <w:sz w:val="32"/>
          <w:szCs w:val="32"/>
        </w:rPr>
        <w:t>、</w:t>
      </w:r>
      <w:r>
        <w:rPr>
          <w:rFonts w:ascii="仿宋" w:hAnsi="仿宋" w:eastAsia="仿宋" w:cs="仿宋"/>
          <w:sz w:val="32"/>
          <w:szCs w:val="32"/>
        </w:rPr>
        <w:t>B2019-M17-369</w:t>
      </w:r>
      <w:r>
        <w:rPr>
          <w:rFonts w:hint="eastAsia" w:ascii="仿宋" w:hAnsi="仿宋" w:eastAsia="仿宋" w:cs="仿宋"/>
          <w:sz w:val="32"/>
          <w:szCs w:val="32"/>
        </w:rPr>
        <w:t>、</w:t>
      </w:r>
      <w:r>
        <w:rPr>
          <w:rFonts w:ascii="仿宋" w:hAnsi="仿宋" w:eastAsia="仿宋" w:cs="仿宋"/>
          <w:sz w:val="32"/>
          <w:szCs w:val="32"/>
        </w:rPr>
        <w:t>B2019-M17-370</w:t>
      </w:r>
      <w:r>
        <w:rPr>
          <w:rFonts w:hint="eastAsia" w:ascii="仿宋" w:hAnsi="仿宋" w:eastAsia="仿宋" w:cs="仿宋"/>
          <w:sz w:val="32"/>
          <w:szCs w:val="32"/>
        </w:rPr>
        <w:t>检测报告检测结论表明所有样品化学成分均符合相关标准要求；第</w:t>
      </w:r>
      <w:r>
        <w:rPr>
          <w:rFonts w:ascii="仿宋" w:hAnsi="仿宋" w:eastAsia="仿宋" w:cs="仿宋"/>
          <w:sz w:val="32"/>
          <w:szCs w:val="32"/>
        </w:rPr>
        <w:t>21</w:t>
      </w:r>
      <w:r>
        <w:rPr>
          <w:rFonts w:hint="eastAsia" w:ascii="仿宋" w:hAnsi="仿宋" w:eastAsia="仿宋" w:cs="仿宋"/>
          <w:sz w:val="32"/>
          <w:szCs w:val="32"/>
        </w:rPr>
        <w:t>节标准节</w:t>
      </w:r>
      <w:r>
        <w:rPr>
          <w:rFonts w:ascii="仿宋" w:hAnsi="仿宋" w:eastAsia="仿宋" w:cs="仿宋"/>
          <w:sz w:val="32"/>
          <w:szCs w:val="32"/>
        </w:rPr>
        <w:t>2</w:t>
      </w:r>
      <w:r>
        <w:rPr>
          <w:rFonts w:hint="eastAsia" w:ascii="仿宋" w:hAnsi="仿宋" w:eastAsia="仿宋" w:cs="仿宋"/>
          <w:sz w:val="32"/>
          <w:szCs w:val="32"/>
        </w:rPr>
        <w:t>号主肢力学性能满足碳素钢</w:t>
      </w:r>
      <w:r>
        <w:rPr>
          <w:rFonts w:ascii="仿宋" w:hAnsi="仿宋" w:eastAsia="仿宋" w:cs="仿宋"/>
          <w:sz w:val="32"/>
          <w:szCs w:val="32"/>
        </w:rPr>
        <w:t>Q235B</w:t>
      </w:r>
      <w:r>
        <w:rPr>
          <w:rFonts w:hint="eastAsia" w:ascii="仿宋" w:hAnsi="仿宋" w:eastAsia="仿宋" w:cs="仿宋"/>
          <w:sz w:val="32"/>
          <w:szCs w:val="32"/>
        </w:rPr>
        <w:t>标准要求；部分样品断后伸长率不达标，不排除因为样品取自产品，非正常使用可导致材料冷作硬化，延伸率降低。</w:t>
      </w:r>
    </w:p>
    <w:p>
      <w:pPr>
        <w:rPr>
          <w:rFonts w:ascii="仿宋" w:hAnsi="仿宋" w:eastAsia="仿宋" w:cs="仿宋"/>
          <w:sz w:val="32"/>
          <w:szCs w:val="32"/>
        </w:rPr>
      </w:pPr>
      <w:r>
        <w:rPr>
          <w:rFonts w:hint="eastAsia" w:ascii="仿宋" w:hAnsi="仿宋" w:eastAsia="仿宋" w:cs="仿宋"/>
          <w:b/>
          <w:bCs/>
          <w:sz w:val="32"/>
          <w:szCs w:val="32"/>
        </w:rPr>
        <w:t>三、事发经过</w:t>
      </w:r>
    </w:p>
    <w:p>
      <w:pPr>
        <w:ind w:firstLine="640" w:firstLineChars="200"/>
        <w:rPr>
          <w:rFonts w:ascii="仿宋" w:hAnsi="仿宋" w:eastAsia="仿宋" w:cs="仿宋"/>
          <w:sz w:val="32"/>
          <w:szCs w:val="32"/>
        </w:rPr>
      </w:pPr>
      <w:r>
        <w:rPr>
          <w:rFonts w:hint="eastAsia" w:ascii="仿宋" w:hAnsi="仿宋" w:eastAsia="仿宋" w:cs="仿宋"/>
          <w:sz w:val="32"/>
          <w:szCs w:val="32"/>
        </w:rPr>
        <w:t>经查阅问询笔录及问询当时在地面负责司索的贺学化，</w:t>
      </w:r>
      <w:r>
        <w:rPr>
          <w:rFonts w:ascii="仿宋" w:hAnsi="仿宋" w:eastAsia="仿宋" w:cs="仿宋"/>
          <w:sz w:val="32"/>
          <w:szCs w:val="32"/>
        </w:rPr>
        <w:t>2019</w:t>
      </w:r>
      <w:r>
        <w:rPr>
          <w:rFonts w:hint="eastAsia" w:ascii="仿宋" w:hAnsi="仿宋" w:eastAsia="仿宋" w:cs="仿宋"/>
          <w:sz w:val="32"/>
          <w:szCs w:val="32"/>
        </w:rPr>
        <w:t>年</w:t>
      </w:r>
      <w:r>
        <w:rPr>
          <w:rFonts w:ascii="仿宋" w:hAnsi="仿宋" w:eastAsia="仿宋" w:cs="仿宋"/>
          <w:sz w:val="32"/>
          <w:szCs w:val="32"/>
        </w:rPr>
        <w:t>1</w:t>
      </w:r>
      <w:r>
        <w:rPr>
          <w:rFonts w:hint="eastAsia" w:ascii="仿宋" w:hAnsi="仿宋" w:eastAsia="仿宋" w:cs="仿宋"/>
          <w:sz w:val="32"/>
          <w:szCs w:val="32"/>
        </w:rPr>
        <w:t>月</w:t>
      </w:r>
      <w:r>
        <w:rPr>
          <w:rFonts w:ascii="仿宋" w:hAnsi="仿宋" w:eastAsia="仿宋" w:cs="仿宋"/>
          <w:sz w:val="32"/>
          <w:szCs w:val="32"/>
        </w:rPr>
        <w:t>23</w:t>
      </w:r>
      <w:r>
        <w:rPr>
          <w:rFonts w:hint="eastAsia" w:ascii="仿宋" w:hAnsi="仿宋" w:eastAsia="仿宋" w:cs="仿宋"/>
          <w:sz w:val="32"/>
          <w:szCs w:val="32"/>
        </w:rPr>
        <w:t>日，华容县永胜建筑机械设备租赁有限公司派出王中益、严若东、王云、田爱民、贺学化、张仕亚</w:t>
      </w:r>
      <w:r>
        <w:rPr>
          <w:rFonts w:ascii="仿宋" w:hAnsi="仿宋" w:eastAsia="仿宋" w:cs="仿宋"/>
          <w:sz w:val="32"/>
          <w:szCs w:val="32"/>
        </w:rPr>
        <w:t>6</w:t>
      </w:r>
      <w:r>
        <w:rPr>
          <w:rFonts w:hint="eastAsia" w:ascii="仿宋" w:hAnsi="仿宋" w:eastAsia="仿宋" w:cs="仿宋"/>
          <w:sz w:val="32"/>
          <w:szCs w:val="32"/>
        </w:rPr>
        <w:t>名工人对华容明珠三期</w:t>
      </w:r>
      <w:r>
        <w:rPr>
          <w:rFonts w:ascii="仿宋" w:hAnsi="仿宋" w:eastAsia="仿宋" w:cs="仿宋"/>
          <w:sz w:val="32"/>
          <w:szCs w:val="32"/>
        </w:rPr>
        <w:t>10#</w:t>
      </w:r>
      <w:r>
        <w:rPr>
          <w:rFonts w:hint="eastAsia" w:ascii="仿宋" w:hAnsi="仿宋" w:eastAsia="仿宋" w:cs="仿宋"/>
          <w:sz w:val="32"/>
          <w:szCs w:val="32"/>
        </w:rPr>
        <w:t>栋塔式起重机进行拆除作业，</w:t>
      </w:r>
      <w:r>
        <w:rPr>
          <w:rFonts w:ascii="仿宋" w:hAnsi="仿宋" w:eastAsia="仿宋" w:cs="仿宋"/>
          <w:sz w:val="32"/>
          <w:szCs w:val="32"/>
        </w:rPr>
        <w:t>7</w:t>
      </w:r>
      <w:r>
        <w:rPr>
          <w:rFonts w:hint="eastAsia" w:ascii="仿宋" w:hAnsi="仿宋" w:eastAsia="仿宋" w:cs="仿宋"/>
          <w:sz w:val="32"/>
          <w:szCs w:val="32"/>
        </w:rPr>
        <w:t>点</w:t>
      </w:r>
      <w:r>
        <w:rPr>
          <w:rFonts w:ascii="仿宋" w:hAnsi="仿宋" w:eastAsia="仿宋" w:cs="仿宋"/>
          <w:sz w:val="32"/>
          <w:szCs w:val="32"/>
        </w:rPr>
        <w:t xml:space="preserve">30 </w:t>
      </w:r>
      <w:r>
        <w:rPr>
          <w:rFonts w:hint="eastAsia" w:ascii="仿宋" w:hAnsi="仿宋" w:eastAsia="仿宋" w:cs="仿宋"/>
          <w:sz w:val="32"/>
          <w:szCs w:val="32"/>
        </w:rPr>
        <w:t>分左右，司机严若东从</w:t>
      </w:r>
      <w:r>
        <w:rPr>
          <w:rFonts w:ascii="仿宋" w:hAnsi="仿宋" w:eastAsia="仿宋" w:cs="仿宋"/>
          <w:sz w:val="32"/>
          <w:szCs w:val="32"/>
        </w:rPr>
        <w:t>10#</w:t>
      </w:r>
      <w:r>
        <w:rPr>
          <w:rFonts w:hint="eastAsia" w:ascii="仿宋" w:hAnsi="仿宋" w:eastAsia="仿宋" w:cs="仿宋"/>
          <w:sz w:val="32"/>
          <w:szCs w:val="32"/>
        </w:rPr>
        <w:t>栋楼顶通道进入司机室操作塔式起重机，分两次吊运施工升降机附着架（</w:t>
      </w:r>
      <w:r>
        <w:rPr>
          <w:rFonts w:ascii="仿宋" w:hAnsi="仿宋" w:eastAsia="仿宋" w:cs="仿宋"/>
          <w:sz w:val="32"/>
          <w:szCs w:val="32"/>
        </w:rPr>
        <w:t>9</w:t>
      </w:r>
      <w:r>
        <w:rPr>
          <w:rFonts w:hint="eastAsia" w:ascii="仿宋" w:hAnsi="仿宋" w:eastAsia="仿宋" w:cs="仿宋"/>
          <w:sz w:val="32"/>
          <w:szCs w:val="32"/>
        </w:rPr>
        <w:t>套、共重</w:t>
      </w:r>
      <w:r>
        <w:rPr>
          <w:rFonts w:ascii="仿宋" w:hAnsi="仿宋" w:eastAsia="仿宋" w:cs="仿宋"/>
          <w:sz w:val="32"/>
          <w:szCs w:val="32"/>
        </w:rPr>
        <w:t>935.8</w:t>
      </w:r>
      <w:r>
        <w:rPr>
          <w:rFonts w:hint="eastAsia" w:ascii="仿宋" w:hAnsi="仿宋" w:eastAsia="仿宋" w:cs="仿宋"/>
          <w:sz w:val="32"/>
          <w:szCs w:val="32"/>
        </w:rPr>
        <w:t>公斤）、混凝土料斗至附近围墙处，又应项目吴长贵的要求，分三次吊运竹夹板、钢管至围墙内。完成前期准备工作后（包括于距塔身约</w:t>
      </w:r>
      <w:r>
        <w:rPr>
          <w:rFonts w:ascii="仿宋" w:hAnsi="仿宋" w:eastAsia="仿宋" w:cs="仿宋"/>
          <w:sz w:val="32"/>
          <w:szCs w:val="32"/>
        </w:rPr>
        <w:t>20</w:t>
      </w:r>
      <w:r>
        <w:rPr>
          <w:rFonts w:hint="eastAsia" w:ascii="仿宋" w:hAnsi="仿宋" w:eastAsia="仿宋" w:cs="仿宋"/>
          <w:sz w:val="32"/>
          <w:szCs w:val="32"/>
        </w:rPr>
        <w:t>米处吊起</w:t>
      </w:r>
      <w:r>
        <w:rPr>
          <w:rFonts w:ascii="仿宋" w:hAnsi="仿宋" w:eastAsia="仿宋" w:cs="仿宋"/>
          <w:sz w:val="32"/>
          <w:szCs w:val="32"/>
        </w:rPr>
        <w:t>9</w:t>
      </w:r>
      <w:r>
        <w:rPr>
          <w:rFonts w:hint="eastAsia" w:ascii="仿宋" w:hAnsi="仿宋" w:eastAsia="仿宋" w:cs="仿宋"/>
          <w:sz w:val="32"/>
          <w:szCs w:val="32"/>
        </w:rPr>
        <w:t>套施工升降机附着架做为平衡起重臂和平衡臂用），于上午</w:t>
      </w:r>
      <w:r>
        <w:rPr>
          <w:rFonts w:ascii="仿宋" w:hAnsi="仿宋" w:eastAsia="仿宋" w:cs="仿宋"/>
          <w:sz w:val="32"/>
          <w:szCs w:val="32"/>
        </w:rPr>
        <w:t>9</w:t>
      </w:r>
      <w:r>
        <w:rPr>
          <w:rFonts w:hint="eastAsia" w:ascii="仿宋" w:hAnsi="仿宋" w:eastAsia="仿宋" w:cs="仿宋"/>
          <w:sz w:val="32"/>
          <w:szCs w:val="32"/>
        </w:rPr>
        <w:t>点左右开始实施拆除作业，大概开始</w:t>
      </w:r>
      <w:r>
        <w:rPr>
          <w:rFonts w:ascii="仿宋" w:hAnsi="仿宋" w:eastAsia="仿宋" w:cs="仿宋"/>
          <w:sz w:val="32"/>
          <w:szCs w:val="32"/>
        </w:rPr>
        <w:t xml:space="preserve">15 </w:t>
      </w:r>
      <w:r>
        <w:rPr>
          <w:rFonts w:hint="eastAsia" w:ascii="仿宋" w:hAnsi="仿宋" w:eastAsia="仿宋" w:cs="仿宋"/>
          <w:sz w:val="32"/>
          <w:szCs w:val="32"/>
        </w:rPr>
        <w:t>分钟，贺学化听到类似金属炸裂的“咔”的一声异响，看到塔式起重机剧烈摇晃，赶忙跑进了裙楼内躲避，塔式起重机随后就坍塌了。</w:t>
      </w:r>
    </w:p>
    <w:p>
      <w:pPr>
        <w:rPr>
          <w:rFonts w:ascii="仿宋" w:hAnsi="仿宋" w:eastAsia="仿宋" w:cs="仿宋"/>
          <w:b/>
          <w:bCs/>
          <w:sz w:val="32"/>
          <w:szCs w:val="32"/>
        </w:rPr>
      </w:pPr>
      <w:r>
        <w:rPr>
          <w:rFonts w:hint="eastAsia" w:ascii="仿宋" w:hAnsi="仿宋" w:eastAsia="仿宋" w:cs="仿宋"/>
          <w:b/>
          <w:bCs/>
          <w:sz w:val="32"/>
          <w:szCs w:val="32"/>
        </w:rPr>
        <w:t>四、事故直接原因分析：</w:t>
      </w:r>
    </w:p>
    <w:p>
      <w:pPr>
        <w:ind w:firstLine="640" w:firstLineChars="200"/>
        <w:rPr>
          <w:rFonts w:ascii="仿宋" w:hAnsi="仿宋" w:eastAsia="仿宋" w:cs="仿宋"/>
          <w:sz w:val="32"/>
          <w:szCs w:val="32"/>
        </w:rPr>
      </w:pPr>
      <w:r>
        <w:rPr>
          <w:rFonts w:hint="eastAsia" w:ascii="仿宋" w:hAnsi="仿宋" w:eastAsia="仿宋" w:cs="仿宋"/>
          <w:sz w:val="32"/>
          <w:szCs w:val="32"/>
        </w:rPr>
        <w:t>综合现场情况及查阅问询笔录等分析，拆卸工人在拆除第</w:t>
      </w:r>
      <w:r>
        <w:rPr>
          <w:rFonts w:ascii="仿宋" w:hAnsi="仿宋" w:eastAsia="仿宋" w:cs="仿宋"/>
          <w:sz w:val="32"/>
          <w:szCs w:val="32"/>
        </w:rPr>
        <w:t>29</w:t>
      </w:r>
      <w:r>
        <w:rPr>
          <w:rFonts w:hint="eastAsia" w:ascii="仿宋" w:hAnsi="仿宋" w:eastAsia="仿宋" w:cs="仿宋"/>
          <w:sz w:val="32"/>
          <w:szCs w:val="32"/>
        </w:rPr>
        <w:t>节标准节（事发现场已散体为两个单独主肢及一个两主肢相连片状节）上下高强螺栓后，操作液压顶升机构顶升，由于顶升横梁销轴未可靠放入第</w:t>
      </w:r>
      <w:r>
        <w:rPr>
          <w:rFonts w:ascii="仿宋" w:hAnsi="仿宋" w:eastAsia="仿宋" w:cs="仿宋"/>
          <w:sz w:val="32"/>
          <w:szCs w:val="32"/>
        </w:rPr>
        <w:t>28</w:t>
      </w:r>
      <w:r>
        <w:rPr>
          <w:rFonts w:hint="eastAsia" w:ascii="仿宋" w:hAnsi="仿宋" w:eastAsia="仿宋" w:cs="仿宋"/>
          <w:sz w:val="32"/>
          <w:szCs w:val="32"/>
        </w:rPr>
        <w:t>节主肢踏步圆弧槽，未将顶升横梁防脱装置推入踏步下方小孔内，同时平衡臂与起重臂未能一直保持平衡（此时司机操作小车吊运</w:t>
      </w:r>
      <w:r>
        <w:rPr>
          <w:rFonts w:ascii="仿宋" w:hAnsi="仿宋" w:eastAsia="仿宋" w:cs="仿宋"/>
          <w:sz w:val="32"/>
          <w:szCs w:val="32"/>
        </w:rPr>
        <w:t>935.8</w:t>
      </w:r>
      <w:r>
        <w:rPr>
          <w:rFonts w:hint="eastAsia" w:ascii="仿宋" w:hAnsi="仿宋" w:eastAsia="仿宋" w:cs="仿宋"/>
          <w:sz w:val="32"/>
          <w:szCs w:val="32"/>
        </w:rPr>
        <w:t>公斤重的</w:t>
      </w:r>
      <w:r>
        <w:rPr>
          <w:rFonts w:ascii="仿宋" w:hAnsi="仿宋" w:eastAsia="仿宋" w:cs="仿宋"/>
          <w:sz w:val="32"/>
          <w:szCs w:val="32"/>
        </w:rPr>
        <w:t>9</w:t>
      </w:r>
      <w:r>
        <w:rPr>
          <w:rFonts w:hint="eastAsia" w:ascii="仿宋" w:hAnsi="仿宋" w:eastAsia="仿宋" w:cs="仿宋"/>
          <w:sz w:val="32"/>
          <w:szCs w:val="32"/>
        </w:rPr>
        <w:t>套施工升降机附着架，由距塔身约</w:t>
      </w:r>
      <w:r>
        <w:rPr>
          <w:rFonts w:ascii="仿宋" w:hAnsi="仿宋" w:eastAsia="仿宋" w:cs="仿宋"/>
          <w:sz w:val="32"/>
          <w:szCs w:val="32"/>
        </w:rPr>
        <w:t>20</w:t>
      </w:r>
      <w:r>
        <w:rPr>
          <w:rFonts w:hint="eastAsia" w:ascii="仿宋" w:hAnsi="仿宋" w:eastAsia="仿宋" w:cs="仿宋"/>
          <w:sz w:val="32"/>
          <w:szCs w:val="32"/>
        </w:rPr>
        <w:t>米处回收至距塔身</w:t>
      </w:r>
      <w:r>
        <w:rPr>
          <w:rFonts w:ascii="仿宋" w:hAnsi="仿宋" w:eastAsia="仿宋" w:cs="仿宋"/>
          <w:sz w:val="32"/>
          <w:szCs w:val="32"/>
        </w:rPr>
        <w:t>4.9</w:t>
      </w:r>
      <w:r>
        <w:rPr>
          <w:rFonts w:hint="eastAsia" w:ascii="仿宋" w:hAnsi="仿宋" w:eastAsia="仿宋" w:cs="仿宋"/>
          <w:sz w:val="32"/>
          <w:szCs w:val="32"/>
        </w:rPr>
        <w:t>米处。而《山东大汉</w:t>
      </w:r>
      <w:r>
        <w:rPr>
          <w:rFonts w:ascii="仿宋" w:hAnsi="仿宋" w:eastAsia="仿宋" w:cs="仿宋"/>
          <w:sz w:val="32"/>
          <w:szCs w:val="32"/>
        </w:rPr>
        <w:t>QTZ63</w:t>
      </w:r>
      <w:r>
        <w:rPr>
          <w:rFonts w:hint="eastAsia" w:ascii="仿宋" w:hAnsi="仿宋" w:eastAsia="仿宋" w:cs="仿宋"/>
          <w:sz w:val="32"/>
          <w:szCs w:val="32"/>
        </w:rPr>
        <w:t>使用说明书》规定是小车应在距塔身</w:t>
      </w:r>
      <w:r>
        <w:rPr>
          <w:rFonts w:ascii="仿宋" w:hAnsi="仿宋" w:eastAsia="仿宋" w:cs="仿宋"/>
          <w:sz w:val="32"/>
          <w:szCs w:val="32"/>
        </w:rPr>
        <w:t>15</w:t>
      </w:r>
      <w:r>
        <w:rPr>
          <w:rFonts w:hint="eastAsia" w:ascii="仿宋" w:hAnsi="仿宋" w:eastAsia="仿宋" w:cs="仿宋"/>
          <w:sz w:val="32"/>
          <w:szCs w:val="32"/>
        </w:rPr>
        <w:t>米处吊一节</w:t>
      </w:r>
      <w:r>
        <w:rPr>
          <w:rFonts w:ascii="仿宋" w:hAnsi="仿宋" w:eastAsia="仿宋" w:cs="仿宋"/>
          <w:sz w:val="32"/>
          <w:szCs w:val="32"/>
        </w:rPr>
        <w:t>735</w:t>
      </w:r>
      <w:r>
        <w:rPr>
          <w:rFonts w:hint="eastAsia" w:ascii="仿宋" w:hAnsi="仿宋" w:eastAsia="仿宋" w:cs="仿宋"/>
          <w:sz w:val="32"/>
          <w:szCs w:val="32"/>
        </w:rPr>
        <w:t>公斤标准节保持不动），且其它作业人员同步将第</w:t>
      </w:r>
      <w:r>
        <w:rPr>
          <w:rFonts w:ascii="仿宋" w:hAnsi="仿宋" w:eastAsia="仿宋" w:cs="仿宋"/>
          <w:sz w:val="32"/>
          <w:szCs w:val="32"/>
        </w:rPr>
        <w:t>29</w:t>
      </w:r>
      <w:r>
        <w:rPr>
          <w:rFonts w:hint="eastAsia" w:ascii="仿宋" w:hAnsi="仿宋" w:eastAsia="仿宋" w:cs="仿宋"/>
          <w:sz w:val="32"/>
          <w:szCs w:val="32"/>
        </w:rPr>
        <w:t>节标准节往引进平台方向推出，导致顶升横梁销轴一端从第</w:t>
      </w:r>
      <w:r>
        <w:rPr>
          <w:rFonts w:ascii="仿宋" w:hAnsi="仿宋" w:eastAsia="仿宋" w:cs="仿宋"/>
          <w:sz w:val="32"/>
          <w:szCs w:val="32"/>
        </w:rPr>
        <w:t>28</w:t>
      </w:r>
      <w:r>
        <w:rPr>
          <w:rFonts w:hint="eastAsia" w:ascii="仿宋" w:hAnsi="仿宋" w:eastAsia="仿宋" w:cs="仿宋"/>
          <w:sz w:val="32"/>
          <w:szCs w:val="32"/>
        </w:rPr>
        <w:t>节标准节</w:t>
      </w:r>
      <w:r>
        <w:rPr>
          <w:rFonts w:ascii="仿宋" w:hAnsi="仿宋" w:eastAsia="仿宋" w:cs="仿宋"/>
          <w:sz w:val="32"/>
          <w:szCs w:val="32"/>
        </w:rPr>
        <w:t>4</w:t>
      </w:r>
      <w:r>
        <w:rPr>
          <w:rFonts w:hint="eastAsia" w:ascii="仿宋" w:hAnsi="仿宋" w:eastAsia="仿宋" w:cs="仿宋"/>
          <w:sz w:val="32"/>
          <w:szCs w:val="32"/>
        </w:rPr>
        <w:t>号主肢踏步处滑脱，造成塔机上部载荷由顶升横梁一端承担而失稳，上部结构墩落引发塔式起重机从第</w:t>
      </w:r>
      <w:r>
        <w:rPr>
          <w:rFonts w:ascii="仿宋" w:hAnsi="仿宋" w:eastAsia="仿宋" w:cs="仿宋"/>
          <w:sz w:val="32"/>
          <w:szCs w:val="32"/>
        </w:rPr>
        <w:t>14</w:t>
      </w:r>
      <w:r>
        <w:rPr>
          <w:rFonts w:hint="eastAsia" w:ascii="仿宋" w:hAnsi="仿宋" w:eastAsia="仿宋" w:cs="仿宋"/>
          <w:sz w:val="32"/>
          <w:szCs w:val="32"/>
        </w:rPr>
        <w:t>节标准节处断裂坍塌。</w:t>
      </w:r>
    </w:p>
    <w:p>
      <w:pPr>
        <w:ind w:firstLine="640" w:firstLineChars="200"/>
        <w:rPr>
          <w:rFonts w:ascii="仿宋" w:hAnsi="仿宋" w:eastAsia="仿宋" w:cs="仿宋"/>
          <w:sz w:val="32"/>
          <w:szCs w:val="32"/>
        </w:rPr>
      </w:pPr>
      <w:r>
        <w:rPr>
          <w:rFonts w:hint="eastAsia" w:ascii="仿宋" w:hAnsi="仿宋" w:eastAsia="仿宋" w:cs="仿宋"/>
          <w:sz w:val="32"/>
          <w:szCs w:val="32"/>
        </w:rPr>
        <w:t>综上所述，初步分析，华容县“</w:t>
      </w:r>
      <w:r>
        <w:rPr>
          <w:rFonts w:ascii="仿宋" w:hAnsi="仿宋" w:eastAsia="仿宋" w:cs="仿宋"/>
          <w:sz w:val="32"/>
          <w:szCs w:val="32"/>
        </w:rPr>
        <w:t>1.23</w:t>
      </w:r>
      <w:r>
        <w:rPr>
          <w:rFonts w:hint="eastAsia" w:ascii="仿宋" w:hAnsi="仿宋" w:eastAsia="仿宋" w:cs="仿宋"/>
          <w:sz w:val="32"/>
          <w:szCs w:val="32"/>
        </w:rPr>
        <w:t>”华容明珠三期</w:t>
      </w:r>
      <w:r>
        <w:rPr>
          <w:rFonts w:ascii="仿宋" w:hAnsi="仿宋" w:eastAsia="仿宋" w:cs="仿宋"/>
          <w:sz w:val="32"/>
          <w:szCs w:val="32"/>
        </w:rPr>
        <w:t>10#</w:t>
      </w:r>
      <w:r>
        <w:rPr>
          <w:rFonts w:hint="eastAsia" w:ascii="仿宋" w:hAnsi="仿宋" w:eastAsia="仿宋" w:cs="仿宋"/>
          <w:sz w:val="32"/>
          <w:szCs w:val="32"/>
        </w:rPr>
        <w:t>栋塔式起重机坍塌事故的直接原因为：</w:t>
      </w:r>
    </w:p>
    <w:p>
      <w:pPr>
        <w:ind w:firstLine="640" w:firstLineChars="200"/>
        <w:rPr>
          <w:rFonts w:ascii="仿宋" w:hAnsi="仿宋" w:eastAsia="仿宋" w:cs="仿宋"/>
          <w:sz w:val="32"/>
          <w:szCs w:val="32"/>
        </w:rPr>
      </w:pPr>
      <w:r>
        <w:rPr>
          <w:rFonts w:hint="eastAsia" w:ascii="仿宋" w:hAnsi="仿宋" w:eastAsia="仿宋" w:cs="仿宋"/>
          <w:sz w:val="32"/>
          <w:szCs w:val="32"/>
        </w:rPr>
        <w:t>安装人员违规作业，违反《建筑施工塔式起重机安装、使用、拆卸安全技术规程》</w:t>
      </w:r>
      <w:r>
        <w:rPr>
          <w:rFonts w:ascii="仿宋" w:hAnsi="仿宋" w:eastAsia="仿宋" w:cs="仿宋"/>
          <w:sz w:val="32"/>
          <w:szCs w:val="32"/>
        </w:rPr>
        <w:t>JGJ196-2010</w:t>
      </w:r>
      <w:r>
        <w:rPr>
          <w:rFonts w:hint="eastAsia" w:ascii="仿宋" w:hAnsi="仿宋" w:eastAsia="仿宋" w:cs="仿宋"/>
          <w:sz w:val="32"/>
          <w:szCs w:val="32"/>
        </w:rPr>
        <w:t>第</w:t>
      </w:r>
      <w:r>
        <w:rPr>
          <w:rFonts w:ascii="仿宋" w:hAnsi="仿宋" w:eastAsia="仿宋" w:cs="仿宋"/>
          <w:sz w:val="32"/>
          <w:szCs w:val="32"/>
        </w:rPr>
        <w:t>5.0.4</w:t>
      </w:r>
      <w:r>
        <w:rPr>
          <w:rFonts w:hint="eastAsia" w:ascii="仿宋" w:hAnsi="仿宋" w:eastAsia="仿宋" w:cs="仿宋"/>
          <w:sz w:val="32"/>
          <w:szCs w:val="32"/>
        </w:rPr>
        <w:t>、《山东大汉</w:t>
      </w:r>
      <w:r>
        <w:rPr>
          <w:rFonts w:ascii="仿宋" w:hAnsi="仿宋" w:eastAsia="仿宋" w:cs="仿宋"/>
          <w:sz w:val="32"/>
          <w:szCs w:val="32"/>
        </w:rPr>
        <w:t>QTZ63</w:t>
      </w:r>
      <w:r>
        <w:rPr>
          <w:rFonts w:hint="eastAsia" w:ascii="仿宋" w:hAnsi="仿宋" w:eastAsia="仿宋" w:cs="仿宋"/>
          <w:sz w:val="32"/>
          <w:szCs w:val="32"/>
        </w:rPr>
        <w:t>使用说明书》第</w:t>
      </w:r>
      <w:r>
        <w:rPr>
          <w:rFonts w:ascii="仿宋" w:hAnsi="仿宋" w:eastAsia="仿宋" w:cs="仿宋"/>
          <w:sz w:val="32"/>
          <w:szCs w:val="32"/>
        </w:rPr>
        <w:t>8.2.1</w:t>
      </w:r>
      <w:r>
        <w:rPr>
          <w:rFonts w:hint="eastAsia" w:ascii="仿宋" w:hAnsi="仿宋" w:eastAsia="仿宋" w:cs="仿宋"/>
          <w:sz w:val="32"/>
          <w:szCs w:val="32"/>
        </w:rPr>
        <w:t>等规定。</w:t>
      </w:r>
    </w:p>
    <w:p>
      <w:pPr>
        <w:numPr>
          <w:ilvl w:val="0"/>
          <w:numId w:val="1"/>
        </w:numPr>
        <w:ind w:firstLine="640" w:firstLineChars="200"/>
        <w:rPr>
          <w:rFonts w:ascii="仿宋" w:hAnsi="仿宋" w:eastAsia="仿宋" w:cs="仿宋"/>
          <w:sz w:val="32"/>
          <w:szCs w:val="32"/>
        </w:rPr>
      </w:pPr>
      <w:r>
        <w:rPr>
          <w:rFonts w:hint="eastAsia" w:ascii="仿宋" w:hAnsi="仿宋" w:eastAsia="仿宋" w:cs="仿宋"/>
          <w:sz w:val="32"/>
          <w:szCs w:val="32"/>
        </w:rPr>
        <w:t>在顶升过程中未保证起重臂与平衡臂配平，同时有移动小车的变幅动作</w:t>
      </w:r>
    </w:p>
    <w:p>
      <w:pPr>
        <w:numPr>
          <w:ilvl w:val="0"/>
          <w:numId w:val="1"/>
        </w:numPr>
        <w:ind w:firstLine="640" w:firstLineChars="200"/>
        <w:rPr>
          <w:rFonts w:ascii="仿宋" w:hAnsi="仿宋" w:eastAsia="仿宋" w:cs="仿宋"/>
          <w:sz w:val="32"/>
          <w:szCs w:val="32"/>
        </w:rPr>
      </w:pPr>
      <w:r>
        <w:rPr>
          <w:rFonts w:hint="eastAsia" w:ascii="仿宋" w:hAnsi="仿宋" w:eastAsia="仿宋" w:cs="仿宋"/>
          <w:sz w:val="32"/>
          <w:szCs w:val="32"/>
        </w:rPr>
        <w:t>未使用顶升防脱装置</w:t>
      </w:r>
    </w:p>
    <w:p>
      <w:pPr>
        <w:numPr>
          <w:ilvl w:val="0"/>
          <w:numId w:val="1"/>
        </w:numPr>
        <w:ind w:firstLine="640" w:firstLineChars="200"/>
        <w:rPr>
          <w:rFonts w:ascii="仿宋" w:hAnsi="仿宋" w:eastAsia="仿宋" w:cs="仿宋"/>
          <w:sz w:val="32"/>
          <w:szCs w:val="32"/>
        </w:rPr>
      </w:pPr>
      <w:r>
        <w:rPr>
          <w:rFonts w:hint="eastAsia" w:ascii="仿宋" w:hAnsi="仿宋" w:eastAsia="仿宋" w:cs="仿宋"/>
          <w:sz w:val="32"/>
          <w:szCs w:val="32"/>
        </w:rPr>
        <w:t>且未将横梁销轴可靠落入踏步圆弧槽内</w:t>
      </w:r>
    </w:p>
    <w:p>
      <w:pPr>
        <w:numPr>
          <w:ilvl w:val="0"/>
          <w:numId w:val="1"/>
        </w:numPr>
        <w:ind w:firstLine="640" w:firstLineChars="200"/>
        <w:rPr>
          <w:rFonts w:ascii="仿宋" w:hAnsi="仿宋" w:eastAsia="仿宋" w:cs="仿宋"/>
          <w:sz w:val="32"/>
          <w:szCs w:val="32"/>
        </w:rPr>
      </w:pPr>
      <w:r>
        <w:rPr>
          <w:rFonts w:hint="eastAsia" w:ascii="仿宋" w:hAnsi="仿宋" w:eastAsia="仿宋" w:cs="仿宋"/>
          <w:sz w:val="32"/>
          <w:szCs w:val="32"/>
        </w:rPr>
        <w:t>在进行找平变幅的同时将拟拆除的标准节外移</w:t>
      </w:r>
    </w:p>
    <w:p>
      <w:pPr>
        <w:ind w:firstLine="640" w:firstLineChars="200"/>
        <w:rPr>
          <w:rFonts w:ascii="仿宋" w:hAnsi="仿宋" w:eastAsia="仿宋" w:cs="仿宋"/>
          <w:sz w:val="32"/>
          <w:szCs w:val="32"/>
        </w:rPr>
      </w:pPr>
      <w:r>
        <w:rPr>
          <w:rFonts w:hint="eastAsia" w:ascii="仿宋" w:hAnsi="仿宋" w:eastAsia="仿宋" w:cs="仿宋"/>
          <w:sz w:val="32"/>
          <w:szCs w:val="32"/>
        </w:rPr>
        <w:t>以上违章行为引起横梁销轴从西北侧端踏步圆弧槽内滑脱，造成塔式起重机上部荷载由顶升横梁一端承担而失稳，导致塔式起重机上部结构墩落，引发此次塔式起重机坍塌事故。</w:t>
      </w:r>
    </w:p>
    <w:p>
      <w:pPr>
        <w:ind w:firstLine="640" w:firstLineChars="200"/>
        <w:rPr>
          <w:rFonts w:ascii="仿宋" w:hAnsi="仿宋" w:eastAsia="仿宋" w:cs="仿宋"/>
          <w:sz w:val="32"/>
          <w:szCs w:val="32"/>
        </w:rPr>
      </w:pPr>
    </w:p>
    <w:p>
      <w:pPr>
        <w:ind w:left="319" w:leftChars="152" w:firstLine="640" w:firstLineChars="200"/>
        <w:rPr>
          <w:rFonts w:ascii="仿宋" w:hAnsi="仿宋" w:eastAsia="仿宋" w:cs="仿宋"/>
          <w:sz w:val="32"/>
          <w:szCs w:val="32"/>
        </w:rPr>
      </w:pPr>
    </w:p>
    <w:p>
      <w:pPr>
        <w:ind w:left="3193" w:leftChars="1368" w:hanging="320" w:hangingChars="100"/>
        <w:rPr>
          <w:rFonts w:ascii="仿宋" w:hAnsi="仿宋" w:eastAsia="仿宋" w:cs="仿宋"/>
          <w:sz w:val="32"/>
          <w:szCs w:val="32"/>
        </w:rPr>
      </w:pPr>
      <w:r>
        <w:rPr>
          <w:rFonts w:hint="eastAsia" w:ascii="仿宋" w:hAnsi="仿宋" w:eastAsia="仿宋" w:cs="仿宋"/>
          <w:sz w:val="32"/>
          <w:szCs w:val="32"/>
        </w:rPr>
        <w:t>华容县“</w:t>
      </w:r>
      <w:r>
        <w:rPr>
          <w:rFonts w:ascii="仿宋" w:hAnsi="仿宋" w:eastAsia="仿宋" w:cs="仿宋"/>
          <w:sz w:val="32"/>
          <w:szCs w:val="32"/>
        </w:rPr>
        <w:t>1.23</w:t>
      </w:r>
      <w:r>
        <w:rPr>
          <w:rFonts w:hint="eastAsia" w:ascii="仿宋" w:hAnsi="仿宋" w:eastAsia="仿宋" w:cs="仿宋"/>
          <w:sz w:val="32"/>
          <w:szCs w:val="32"/>
        </w:rPr>
        <w:t>”华容明珠三期</w:t>
      </w:r>
      <w:r>
        <w:rPr>
          <w:rFonts w:ascii="仿宋" w:hAnsi="仿宋" w:eastAsia="仿宋" w:cs="仿宋"/>
          <w:sz w:val="32"/>
          <w:szCs w:val="32"/>
        </w:rPr>
        <w:t>10#</w:t>
      </w:r>
      <w:r>
        <w:rPr>
          <w:rFonts w:hint="eastAsia" w:ascii="仿宋" w:hAnsi="仿宋" w:eastAsia="仿宋" w:cs="仿宋"/>
          <w:sz w:val="32"/>
          <w:szCs w:val="32"/>
        </w:rPr>
        <w:t>栋</w:t>
      </w:r>
    </w:p>
    <w:p>
      <w:pPr>
        <w:ind w:left="3193" w:leftChars="1368" w:hanging="320" w:hangingChars="100"/>
        <w:rPr>
          <w:rFonts w:ascii="仿宋" w:hAnsi="仿宋" w:eastAsia="仿宋" w:cs="仿宋"/>
          <w:sz w:val="32"/>
          <w:szCs w:val="32"/>
        </w:rPr>
      </w:pPr>
      <w:r>
        <w:rPr>
          <w:rFonts w:hint="eastAsia" w:ascii="仿宋" w:hAnsi="仿宋" w:eastAsia="仿宋" w:cs="仿宋"/>
          <w:sz w:val="32"/>
          <w:szCs w:val="32"/>
        </w:rPr>
        <w:t>塔式起重机坍塌事故调查组技术组</w:t>
      </w:r>
    </w:p>
    <w:p>
      <w:pPr>
        <w:ind w:firstLine="5280" w:firstLineChars="1650"/>
        <w:rPr>
          <w:rFonts w:hint="eastAsia" w:ascii="仿宋" w:hAnsi="仿宋" w:eastAsia="仿宋" w:cs="仿宋"/>
          <w:sz w:val="32"/>
          <w:szCs w:val="32"/>
        </w:rPr>
      </w:pPr>
      <w:r>
        <w:rPr>
          <w:rFonts w:ascii="仿宋" w:hAnsi="仿宋" w:eastAsia="仿宋" w:cs="仿宋"/>
          <w:sz w:val="32"/>
          <w:szCs w:val="32"/>
        </w:rPr>
        <w:t>2019</w:t>
      </w:r>
      <w:r>
        <w:rPr>
          <w:rFonts w:hint="eastAsia" w:ascii="仿宋" w:hAnsi="仿宋" w:eastAsia="仿宋" w:cs="仿宋"/>
          <w:sz w:val="32"/>
          <w:szCs w:val="32"/>
        </w:rPr>
        <w:t>年</w:t>
      </w:r>
      <w:r>
        <w:rPr>
          <w:rFonts w:ascii="仿宋" w:hAnsi="仿宋" w:eastAsia="仿宋" w:cs="仿宋"/>
          <w:sz w:val="32"/>
          <w:szCs w:val="32"/>
        </w:rPr>
        <w:t>03</w:t>
      </w:r>
      <w:r>
        <w:rPr>
          <w:rFonts w:hint="eastAsia" w:ascii="仿宋" w:hAnsi="仿宋" w:eastAsia="仿宋" w:cs="仿宋"/>
          <w:sz w:val="32"/>
          <w:szCs w:val="32"/>
        </w:rPr>
        <w:t>月</w:t>
      </w:r>
      <w:r>
        <w:rPr>
          <w:rFonts w:ascii="仿宋" w:hAnsi="仿宋" w:eastAsia="仿宋" w:cs="仿宋"/>
          <w:sz w:val="32"/>
          <w:szCs w:val="32"/>
        </w:rPr>
        <w:t>16</w:t>
      </w:r>
      <w:r>
        <w:rPr>
          <w:rFonts w:hint="eastAsia" w:ascii="仿宋" w:hAnsi="仿宋" w:eastAsia="仿宋" w:cs="仿宋"/>
          <w:sz w:val="32"/>
          <w:szCs w:val="32"/>
        </w:rPr>
        <w:t>日</w:t>
      </w:r>
    </w:p>
    <w:p>
      <w:pPr>
        <w:ind w:firstLine="5280" w:firstLineChars="1650"/>
        <w:rPr>
          <w:rFonts w:hint="eastAsia" w:ascii="仿宋" w:hAnsi="仿宋" w:eastAsia="仿宋" w:cs="仿宋"/>
          <w:sz w:val="32"/>
          <w:szCs w:val="32"/>
        </w:rPr>
      </w:pPr>
    </w:p>
    <w:p>
      <w:pPr>
        <w:ind w:firstLine="5280" w:firstLineChars="1650"/>
        <w:rPr>
          <w:rFonts w:hint="eastAsia" w:ascii="仿宋" w:hAnsi="仿宋" w:eastAsia="仿宋" w:cs="仿宋"/>
          <w:sz w:val="32"/>
          <w:szCs w:val="32"/>
        </w:rPr>
      </w:pPr>
    </w:p>
    <w:p>
      <w:pPr>
        <w:ind w:firstLine="5280" w:firstLineChars="1650"/>
        <w:rPr>
          <w:rFonts w:hint="eastAsia" w:ascii="仿宋" w:hAnsi="仿宋" w:eastAsia="仿宋" w:cs="仿宋"/>
          <w:sz w:val="32"/>
          <w:szCs w:val="32"/>
        </w:rPr>
      </w:pPr>
    </w:p>
    <w:p>
      <w:r>
        <w:rPr>
          <w:rFonts w:hint="eastAsia" w:ascii="仿宋" w:hAnsi="仿宋" w:eastAsia="仿宋" w:cs="仿宋"/>
          <w:sz w:val="32"/>
          <w:szCs w:val="32"/>
          <w:lang w:eastAsia="zh-CN"/>
        </w:rPr>
        <w:drawing>
          <wp:inline distT="0" distB="0" distL="114300" distR="114300">
            <wp:extent cx="4997450" cy="8851265"/>
            <wp:effectExtent l="0" t="0" r="12700" b="6985"/>
            <wp:docPr id="16" name="图片 16" descr="D1F93A04BBE541F3998A16C46707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1F93A04BBE541F3998A16C467070597"/>
                    <pic:cNvPicPr>
                      <a:picLocks noChangeAspect="1"/>
                    </pic:cNvPicPr>
                  </pic:nvPicPr>
                  <pic:blipFill>
                    <a:blip r:embed="rId19"/>
                    <a:stretch>
                      <a:fillRect/>
                    </a:stretch>
                  </pic:blipFill>
                  <pic:spPr>
                    <a:xfrm>
                      <a:off x="0" y="0"/>
                      <a:ext cx="4997450" cy="8851265"/>
                    </a:xfrm>
                    <a:prstGeom prst="rect">
                      <a:avLst/>
                    </a:prstGeom>
                  </pic:spPr>
                </pic:pic>
              </a:graphicData>
            </a:graphic>
          </wp:inline>
        </w:drawing>
      </w:r>
      <w:bookmarkStart w:id="0" w:name="_GoBack"/>
      <w:bookmark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 w:name="方正小标宋_GBK">
    <w:panose1 w:val="03000509000000000000"/>
    <w:charset w:val="86"/>
    <w:family w:val="roma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3"/>
                          </w:pPr>
                          <w:r>
                            <w:fldChar w:fldCharType="begin"/>
                          </w:r>
                          <w:r>
                            <w:instrText xml:space="preserve"> PAGE  \* MERGEFORMAT </w:instrText>
                          </w:r>
                          <w:r>
                            <w:fldChar w:fldCharType="separate"/>
                          </w:r>
                          <w:r>
                            <w:t>16</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0lY&#10;7tAAAAAFAQAADwAAAAAAAAABACAAAAAiAAAAZHJzL2Rvd25yZXYueG1sUEsBAhQAFAAAAAgAh07i&#10;QBM9HkG4AQAAVgMAAA4AAAAAAAAAAQAgAAAAHwEAAGRycy9lMm9Eb2MueG1sUEsFBgAAAAAGAAYA&#10;WQEAAEk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single" w:color="auto" w:sz="4" w:space="1"/>
        <w:right w:val="none" w:color="auto" w:sz="0" w:space="0"/>
      </w:pBdr>
    </w:pPr>
    <w:r>
      <w:t xml:space="preserve">                            </w:t>
    </w:r>
    <w:r>
      <w:rPr>
        <w:rFonts w:hint="eastAsia"/>
      </w:rPr>
      <w:t>华容县华容明珠三期工程项目“</w:t>
    </w:r>
    <w:r>
      <w:t>1</w:t>
    </w:r>
    <w:r>
      <w:rPr>
        <w:rFonts w:hint="eastAsia"/>
      </w:rPr>
      <w:t>·</w:t>
    </w:r>
    <w:r>
      <w:t>23</w:t>
    </w:r>
    <w:r>
      <w:rPr>
        <w:rFonts w:hint="eastAsia"/>
      </w:rPr>
      <w:t>”较大塔式起重机坍塌事故调查组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2CF7F1"/>
    <w:multiLevelType w:val="singleLevel"/>
    <w:tmpl w:val="572CF7F1"/>
    <w:lvl w:ilvl="0" w:tentative="0">
      <w:start w:val="1"/>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9C333A"/>
    <w:rsid w:val="2F795B44"/>
    <w:rsid w:val="3D9C333A"/>
    <w:rsid w:val="51943662"/>
    <w:rsid w:val="76080A4C"/>
    <w:rsid w:val="7CB47A30"/>
    <w:rsid w:val="7E29257C"/>
    <w:rsid w:val="7F0F10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99"/>
    <w:pPr>
      <w:tabs>
        <w:tab w:val="center" w:pos="4153"/>
        <w:tab w:val="right" w:pos="8306"/>
      </w:tabs>
      <w:snapToGrid w:val="0"/>
      <w:jc w:val="left"/>
    </w:pPr>
    <w:rPr>
      <w:sz w:val="18"/>
    </w:rPr>
  </w:style>
  <w:style w:type="paragraph" w:styleId="4">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99"/>
    <w:pPr>
      <w:widowControl/>
      <w:spacing w:beforeAutospacing="1" w:afterAutospacing="1"/>
      <w:jc w:val="left"/>
    </w:pPr>
    <w:rPr>
      <w:rFonts w:ascii="宋体" w:hAnsi="宋体" w:cs="宋体"/>
      <w:kern w:val="0"/>
      <w:sz w:val="24"/>
    </w:rPr>
  </w:style>
  <w:style w:type="paragraph" w:customStyle="1" w:styleId="8">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2019-06-26T02:29:00Z</dcterms:created>
  <dc:creator>杨劼 192.168.200.33</dc:creator>
  <cp:lastModifiedBy>高叶 192.168.200.33</cp:lastModifiedBy>
  <cp:lastPrinted>2019-08-23T07:37:58Z</cp:lastPrinted>
  <dcterms:modified xsi:type="dcterms:W3CDTF">2019-08-23T07:41:50Z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